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22E23" w14:textId="77777777" w:rsidR="00572D60" w:rsidRPr="009857F5" w:rsidRDefault="00572D60">
      <w:pPr>
        <w:widowControl w:val="0"/>
        <w:spacing w:after="0"/>
        <w:rPr>
          <w:rFonts w:ascii="Arial" w:eastAsia="Arial" w:hAnsi="Arial" w:cs="Arial"/>
          <w:color w:val="000000" w:themeColor="text1"/>
        </w:rPr>
      </w:pPr>
      <w:bookmarkStart w:id="0" w:name="_GoBack"/>
      <w:bookmarkEnd w:id="0"/>
    </w:p>
    <w:tbl>
      <w:tblPr>
        <w:tblStyle w:val="Style1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103"/>
      </w:tblGrid>
      <w:tr w:rsidR="00572D60" w:rsidRPr="009857F5" w14:paraId="57316479" w14:textId="77777777">
        <w:tc>
          <w:tcPr>
            <w:tcW w:w="10031" w:type="dxa"/>
            <w:gridSpan w:val="2"/>
          </w:tcPr>
          <w:p w14:paraId="2600F4C5" w14:textId="77777777" w:rsidR="00572D60" w:rsidRPr="009857F5" w:rsidRDefault="008058F3">
            <w:pPr>
              <w:spacing w:before="120" w:after="0" w:line="240" w:lineRule="auto"/>
              <w:jc w:val="center"/>
              <w:rPr>
                <w:rFonts w:ascii="Arial" w:hAnsi="Arial" w:cs="Arial"/>
                <w:b/>
                <w:color w:val="000000" w:themeColor="text1"/>
              </w:rPr>
            </w:pPr>
            <w:r w:rsidRPr="009857F5">
              <w:rPr>
                <w:rFonts w:ascii="Arial" w:hAnsi="Arial" w:cs="Arial"/>
                <w:b/>
                <w:color w:val="000000" w:themeColor="text1"/>
              </w:rPr>
              <w:t>RELATÓRIO DE AVALIAÇÃO DE DISCIPLINAS</w:t>
            </w:r>
          </w:p>
          <w:p w14:paraId="0DBAED61" w14:textId="77777777" w:rsidR="00572D60" w:rsidRPr="009857F5" w:rsidRDefault="008058F3">
            <w:pPr>
              <w:spacing w:after="0" w:line="240" w:lineRule="auto"/>
              <w:jc w:val="right"/>
              <w:rPr>
                <w:rFonts w:ascii="Arial" w:hAnsi="Arial" w:cs="Arial"/>
                <w:b/>
                <w:color w:val="000000" w:themeColor="text1"/>
              </w:rPr>
            </w:pPr>
            <w:r w:rsidRPr="009857F5">
              <w:rPr>
                <w:rFonts w:ascii="Arial" w:hAnsi="Arial" w:cs="Arial"/>
                <w:b/>
                <w:color w:val="000000" w:themeColor="text1"/>
              </w:rPr>
              <w:t>ANO – 2019/2020</w:t>
            </w:r>
          </w:p>
        </w:tc>
      </w:tr>
      <w:tr w:rsidR="00572D60" w:rsidRPr="009857F5" w14:paraId="58A9981E" w14:textId="77777777">
        <w:tc>
          <w:tcPr>
            <w:tcW w:w="10031" w:type="dxa"/>
            <w:gridSpan w:val="2"/>
          </w:tcPr>
          <w:p w14:paraId="1CE865AD" w14:textId="77777777" w:rsidR="00572D60" w:rsidRPr="009857F5" w:rsidRDefault="008058F3">
            <w:pPr>
              <w:spacing w:before="120" w:after="0" w:line="240" w:lineRule="auto"/>
              <w:rPr>
                <w:rFonts w:ascii="Arial" w:hAnsi="Arial" w:cs="Arial"/>
                <w:color w:val="000000" w:themeColor="text1"/>
              </w:rPr>
            </w:pPr>
            <w:r w:rsidRPr="009857F5">
              <w:rPr>
                <w:rFonts w:ascii="Arial" w:hAnsi="Arial" w:cs="Arial"/>
                <w:color w:val="000000" w:themeColor="text1"/>
              </w:rPr>
              <w:t>BACHARELADO INTERDISCIPLINAR</w:t>
            </w:r>
          </w:p>
          <w:p w14:paraId="1A917105" w14:textId="0B3ACD7B" w:rsidR="00572D60" w:rsidRPr="009857F5" w:rsidRDefault="008058F3">
            <w:pPr>
              <w:spacing w:after="0" w:line="240" w:lineRule="auto"/>
              <w:jc w:val="center"/>
              <w:rPr>
                <w:rFonts w:ascii="Arial" w:hAnsi="Arial" w:cs="Arial"/>
                <w:color w:val="000000" w:themeColor="text1"/>
              </w:rPr>
            </w:pPr>
            <w:r w:rsidRPr="009857F5">
              <w:rPr>
                <w:rFonts w:ascii="Arial" w:hAnsi="Arial" w:cs="Arial"/>
                <w:noProof/>
                <w:color w:val="000000" w:themeColor="text1"/>
              </w:rPr>
              <w:drawing>
                <wp:inline distT="0" distB="0" distL="114300" distR="114300" wp14:anchorId="4A21863B" wp14:editId="03275550">
                  <wp:extent cx="752475" cy="260350"/>
                  <wp:effectExtent l="0" t="0" r="0" b="0"/>
                  <wp:docPr id="153" name="image139.png"/>
                  <wp:cNvGraphicFramePr/>
                  <a:graphic xmlns:a="http://schemas.openxmlformats.org/drawingml/2006/main">
                    <a:graphicData uri="http://schemas.openxmlformats.org/drawingml/2006/picture">
                      <pic:pic xmlns:pic="http://schemas.openxmlformats.org/drawingml/2006/picture">
                        <pic:nvPicPr>
                          <pic:cNvPr id="153" name="image139.png"/>
                          <pic:cNvPicPr preferRelativeResize="0"/>
                        </pic:nvPicPr>
                        <pic:blipFill>
                          <a:blip r:embed="rId10"/>
                          <a:srcRect/>
                          <a:stretch>
                            <a:fillRect/>
                          </a:stretch>
                        </pic:blipFill>
                        <pic:spPr>
                          <a:xfrm>
                            <a:off x="0" y="0"/>
                            <a:ext cx="752475" cy="260350"/>
                          </a:xfrm>
                          <a:prstGeom prst="rect">
                            <a:avLst/>
                          </a:prstGeom>
                        </pic:spPr>
                      </pic:pic>
                    </a:graphicData>
                  </a:graphic>
                </wp:inline>
              </w:drawing>
            </w:r>
            <w:r w:rsidR="004C29CB">
              <w:rPr>
                <w:rFonts w:ascii="Arial" w:hAnsi="Arial" w:cs="Arial"/>
                <w:noProof/>
                <w:color w:val="000000" w:themeColor="text1"/>
              </w:rPr>
              <w:t>X</w:t>
            </w:r>
            <w:r w:rsidRPr="009857F5">
              <w:rPr>
                <w:rFonts w:ascii="Arial" w:hAnsi="Arial" w:cs="Arial"/>
                <w:noProof/>
                <w:color w:val="000000" w:themeColor="text1"/>
              </w:rPr>
              <w:drawing>
                <wp:inline distT="0" distB="0" distL="114300" distR="114300" wp14:anchorId="1700834E" wp14:editId="09BA0562">
                  <wp:extent cx="752475" cy="260350"/>
                  <wp:effectExtent l="0" t="0" r="0" b="0"/>
                  <wp:docPr id="156" name="image159.png"/>
                  <wp:cNvGraphicFramePr/>
                  <a:graphic xmlns:a="http://schemas.openxmlformats.org/drawingml/2006/main">
                    <a:graphicData uri="http://schemas.openxmlformats.org/drawingml/2006/picture">
                      <pic:pic xmlns:pic="http://schemas.openxmlformats.org/drawingml/2006/picture">
                        <pic:nvPicPr>
                          <pic:cNvPr id="156" name="image159.png"/>
                          <pic:cNvPicPr preferRelativeResize="0"/>
                        </pic:nvPicPr>
                        <pic:blipFill>
                          <a:blip r:embed="rId11"/>
                          <a:srcRect/>
                          <a:stretch>
                            <a:fillRect/>
                          </a:stretch>
                        </pic:blipFill>
                        <pic:spPr>
                          <a:xfrm>
                            <a:off x="0" y="0"/>
                            <a:ext cx="752475" cy="260350"/>
                          </a:xfrm>
                          <a:prstGeom prst="rect">
                            <a:avLst/>
                          </a:prstGeom>
                        </pic:spPr>
                      </pic:pic>
                    </a:graphicData>
                  </a:graphic>
                </wp:inline>
              </w:drawing>
            </w:r>
          </w:p>
        </w:tc>
      </w:tr>
      <w:tr w:rsidR="00572D60" w:rsidRPr="009857F5" w14:paraId="5853F59E" w14:textId="77777777">
        <w:tc>
          <w:tcPr>
            <w:tcW w:w="10031" w:type="dxa"/>
            <w:gridSpan w:val="2"/>
            <w:tcBorders>
              <w:bottom w:val="single" w:sz="4" w:space="0" w:color="000000"/>
            </w:tcBorders>
          </w:tcPr>
          <w:p w14:paraId="7D3DA5CA"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CENTRO</w:t>
            </w:r>
          </w:p>
          <w:p w14:paraId="410E2FFE" w14:textId="77777777" w:rsidR="00572D60" w:rsidRPr="009857F5" w:rsidRDefault="008058F3">
            <w:pPr>
              <w:spacing w:after="0" w:line="240" w:lineRule="auto"/>
              <w:jc w:val="center"/>
              <w:rPr>
                <w:rFonts w:ascii="Arial" w:hAnsi="Arial" w:cs="Arial"/>
                <w:color w:val="000000" w:themeColor="text1"/>
              </w:rPr>
            </w:pPr>
            <w:r w:rsidRPr="009857F5">
              <w:rPr>
                <w:rFonts w:ascii="Arial" w:hAnsi="Arial" w:cs="Arial"/>
                <w:noProof/>
                <w:color w:val="000000" w:themeColor="text1"/>
              </w:rPr>
              <w:drawing>
                <wp:inline distT="0" distB="0" distL="114300" distR="114300" wp14:anchorId="406D3401" wp14:editId="3870D511">
                  <wp:extent cx="752475" cy="260350"/>
                  <wp:effectExtent l="0" t="0" r="0" b="0"/>
                  <wp:docPr id="155" name="image147.png"/>
                  <wp:cNvGraphicFramePr/>
                  <a:graphic xmlns:a="http://schemas.openxmlformats.org/drawingml/2006/main">
                    <a:graphicData uri="http://schemas.openxmlformats.org/drawingml/2006/picture">
                      <pic:pic xmlns:pic="http://schemas.openxmlformats.org/drawingml/2006/picture">
                        <pic:nvPicPr>
                          <pic:cNvPr id="155" name="image147.png"/>
                          <pic:cNvPicPr preferRelativeResize="0"/>
                        </pic:nvPicPr>
                        <pic:blipFill>
                          <a:blip r:embed="rId12"/>
                          <a:srcRect/>
                          <a:stretch>
                            <a:fillRect/>
                          </a:stretch>
                        </pic:blipFill>
                        <pic:spPr>
                          <a:xfrm>
                            <a:off x="0" y="0"/>
                            <a:ext cx="752475" cy="260350"/>
                          </a:xfrm>
                          <a:prstGeom prst="rect">
                            <a:avLst/>
                          </a:prstGeom>
                        </pic:spPr>
                      </pic:pic>
                    </a:graphicData>
                  </a:graphic>
                </wp:inline>
              </w:drawing>
            </w:r>
            <w:r w:rsidRPr="009857F5">
              <w:rPr>
                <w:rFonts w:ascii="Arial" w:hAnsi="Arial" w:cs="Arial"/>
                <w:color w:val="000000" w:themeColor="text1"/>
              </w:rPr>
              <w:t>X</w:t>
            </w:r>
            <w:r w:rsidRPr="009857F5">
              <w:rPr>
                <w:rFonts w:ascii="Arial" w:hAnsi="Arial" w:cs="Arial"/>
                <w:noProof/>
                <w:color w:val="000000" w:themeColor="text1"/>
              </w:rPr>
              <w:drawing>
                <wp:inline distT="0" distB="0" distL="0" distR="0" wp14:anchorId="5BAACAAF" wp14:editId="422E8FCA">
                  <wp:extent cx="751205" cy="262255"/>
                  <wp:effectExtent l="0" t="0" r="0" b="0"/>
                  <wp:docPr id="161" name="image150.png"/>
                  <wp:cNvGraphicFramePr/>
                  <a:graphic xmlns:a="http://schemas.openxmlformats.org/drawingml/2006/main">
                    <a:graphicData uri="http://schemas.openxmlformats.org/drawingml/2006/picture">
                      <pic:pic xmlns:pic="http://schemas.openxmlformats.org/drawingml/2006/picture">
                        <pic:nvPicPr>
                          <pic:cNvPr id="161" name="image150.png"/>
                          <pic:cNvPicPr preferRelativeResize="0"/>
                        </pic:nvPicPr>
                        <pic:blipFill>
                          <a:blip r:embed="rId13"/>
                          <a:srcRect/>
                          <a:stretch>
                            <a:fillRect/>
                          </a:stretch>
                        </pic:blipFill>
                        <pic:spPr>
                          <a:xfrm>
                            <a:off x="0" y="0"/>
                            <a:ext cx="751205" cy="262255"/>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F4F07A9" wp14:editId="65E5989D">
                  <wp:extent cx="752475" cy="260350"/>
                  <wp:effectExtent l="0" t="0" r="0" b="0"/>
                  <wp:docPr id="159" name="image149.png"/>
                  <wp:cNvGraphicFramePr/>
                  <a:graphic xmlns:a="http://schemas.openxmlformats.org/drawingml/2006/main">
                    <a:graphicData uri="http://schemas.openxmlformats.org/drawingml/2006/picture">
                      <pic:pic xmlns:pic="http://schemas.openxmlformats.org/drawingml/2006/picture">
                        <pic:nvPicPr>
                          <pic:cNvPr id="159" name="image149.png"/>
                          <pic:cNvPicPr preferRelativeResize="0"/>
                        </pic:nvPicPr>
                        <pic:blipFill>
                          <a:blip r:embed="rId14"/>
                          <a:srcRect/>
                          <a:stretch>
                            <a:fillRect/>
                          </a:stretch>
                        </pic:blipFill>
                        <pic:spPr>
                          <a:xfrm>
                            <a:off x="0" y="0"/>
                            <a:ext cx="752475" cy="260350"/>
                          </a:xfrm>
                          <a:prstGeom prst="rect">
                            <a:avLst/>
                          </a:prstGeom>
                        </pic:spPr>
                      </pic:pic>
                    </a:graphicData>
                  </a:graphic>
                </wp:inline>
              </w:drawing>
            </w:r>
          </w:p>
        </w:tc>
      </w:tr>
      <w:tr w:rsidR="00572D60" w:rsidRPr="009857F5" w14:paraId="5EA780E3" w14:textId="77777777">
        <w:tc>
          <w:tcPr>
            <w:tcW w:w="10031" w:type="dxa"/>
            <w:gridSpan w:val="2"/>
            <w:tcBorders>
              <w:bottom w:val="nil"/>
            </w:tcBorders>
          </w:tcPr>
          <w:p w14:paraId="2802A024" w14:textId="77777777" w:rsidR="00572D60" w:rsidRPr="009857F5" w:rsidRDefault="008058F3">
            <w:pPr>
              <w:spacing w:before="120" w:after="0" w:line="240" w:lineRule="auto"/>
              <w:rPr>
                <w:rFonts w:ascii="Arial" w:hAnsi="Arial" w:cs="Arial"/>
                <w:color w:val="000000" w:themeColor="text1"/>
              </w:rPr>
            </w:pPr>
            <w:r w:rsidRPr="009857F5">
              <w:rPr>
                <w:rFonts w:ascii="Arial" w:hAnsi="Arial" w:cs="Arial"/>
                <w:color w:val="000000" w:themeColor="text1"/>
              </w:rPr>
              <w:t>CURSO</w:t>
            </w:r>
          </w:p>
          <w:p w14:paraId="07C65495" w14:textId="77777777" w:rsidR="00572D60" w:rsidRPr="009857F5" w:rsidRDefault="00572D60">
            <w:pPr>
              <w:spacing w:after="0" w:line="240" w:lineRule="auto"/>
              <w:rPr>
                <w:rFonts w:ascii="Arial" w:hAnsi="Arial" w:cs="Arial"/>
                <w:color w:val="000000" w:themeColor="text1"/>
              </w:rPr>
            </w:pPr>
          </w:p>
        </w:tc>
      </w:tr>
      <w:tr w:rsidR="00572D60" w:rsidRPr="009857F5" w14:paraId="6550578C" w14:textId="77777777">
        <w:tc>
          <w:tcPr>
            <w:tcW w:w="4928" w:type="dxa"/>
            <w:tcBorders>
              <w:top w:val="nil"/>
              <w:bottom w:val="single" w:sz="4" w:space="0" w:color="000000"/>
              <w:right w:val="nil"/>
            </w:tcBorders>
          </w:tcPr>
          <w:p w14:paraId="5B087D79" w14:textId="77777777" w:rsidR="00572D60" w:rsidRPr="009857F5" w:rsidRDefault="008058F3">
            <w:pPr>
              <w:spacing w:after="0" w:line="240" w:lineRule="auto"/>
              <w:rPr>
                <w:rFonts w:ascii="Arial" w:hAnsi="Arial" w:cs="Arial"/>
                <w:color w:val="000000" w:themeColor="text1"/>
              </w:rPr>
            </w:pPr>
            <w:r w:rsidRPr="009857F5">
              <w:rPr>
                <w:rFonts w:ascii="Arial" w:hAnsi="Arial" w:cs="Arial"/>
                <w:noProof/>
                <w:color w:val="000000" w:themeColor="text1"/>
              </w:rPr>
              <w:drawing>
                <wp:inline distT="0" distB="0" distL="114300" distR="114300" wp14:anchorId="341C9E0C" wp14:editId="48E7F220">
                  <wp:extent cx="2468880" cy="260350"/>
                  <wp:effectExtent l="0" t="0" r="0" b="0"/>
                  <wp:docPr id="166" name="image166.png"/>
                  <wp:cNvGraphicFramePr/>
                  <a:graphic xmlns:a="http://schemas.openxmlformats.org/drawingml/2006/main">
                    <a:graphicData uri="http://schemas.openxmlformats.org/drawingml/2006/picture">
                      <pic:pic xmlns:pic="http://schemas.openxmlformats.org/drawingml/2006/picture">
                        <pic:nvPicPr>
                          <pic:cNvPr id="166" name="image166.png"/>
                          <pic:cNvPicPr preferRelativeResize="0"/>
                        </pic:nvPicPr>
                        <pic:blipFill>
                          <a:blip r:embed="rId15"/>
                          <a:srcRect/>
                          <a:stretch>
                            <a:fillRect/>
                          </a:stretch>
                        </pic:blipFill>
                        <pic:spPr>
                          <a:xfrm>
                            <a:off x="0" y="0"/>
                            <a:ext cx="246888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5407F35" wp14:editId="165CD5F8">
                  <wp:extent cx="2750185" cy="260350"/>
                  <wp:effectExtent l="0" t="0" r="0" b="0"/>
                  <wp:docPr id="163" name="image168.png"/>
                  <wp:cNvGraphicFramePr/>
                  <a:graphic xmlns:a="http://schemas.openxmlformats.org/drawingml/2006/main">
                    <a:graphicData uri="http://schemas.openxmlformats.org/drawingml/2006/picture">
                      <pic:pic xmlns:pic="http://schemas.openxmlformats.org/drawingml/2006/picture">
                        <pic:nvPicPr>
                          <pic:cNvPr id="163" name="image168.png"/>
                          <pic:cNvPicPr preferRelativeResize="0"/>
                        </pic:nvPicPr>
                        <pic:blipFill>
                          <a:blip r:embed="rId16"/>
                          <a:srcRect/>
                          <a:stretch>
                            <a:fillRect/>
                          </a:stretch>
                        </pic:blipFill>
                        <pic:spPr>
                          <a:xfrm>
                            <a:off x="0" y="0"/>
                            <a:ext cx="27501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2894A0A" wp14:editId="67EA04EC">
                  <wp:extent cx="2750185" cy="260350"/>
                  <wp:effectExtent l="0" t="0" r="0" b="0"/>
                  <wp:docPr id="172" name="image173.png"/>
                  <wp:cNvGraphicFramePr/>
                  <a:graphic xmlns:a="http://schemas.openxmlformats.org/drawingml/2006/main">
                    <a:graphicData uri="http://schemas.openxmlformats.org/drawingml/2006/picture">
                      <pic:pic xmlns:pic="http://schemas.openxmlformats.org/drawingml/2006/picture">
                        <pic:nvPicPr>
                          <pic:cNvPr id="172" name="image173.png"/>
                          <pic:cNvPicPr preferRelativeResize="0"/>
                        </pic:nvPicPr>
                        <pic:blipFill>
                          <a:blip r:embed="rId17"/>
                          <a:srcRect/>
                          <a:stretch>
                            <a:fillRect/>
                          </a:stretch>
                        </pic:blipFill>
                        <pic:spPr>
                          <a:xfrm>
                            <a:off x="0" y="0"/>
                            <a:ext cx="27501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17CBC0C9" wp14:editId="7EAF8A79">
                  <wp:extent cx="2686685" cy="260350"/>
                  <wp:effectExtent l="0" t="0" r="0" b="0"/>
                  <wp:docPr id="169" name="image167.png"/>
                  <wp:cNvGraphicFramePr/>
                  <a:graphic xmlns:a="http://schemas.openxmlformats.org/drawingml/2006/main">
                    <a:graphicData uri="http://schemas.openxmlformats.org/drawingml/2006/picture">
                      <pic:pic xmlns:pic="http://schemas.openxmlformats.org/drawingml/2006/picture">
                        <pic:nvPicPr>
                          <pic:cNvPr id="169" name="image167.png"/>
                          <pic:cNvPicPr preferRelativeResize="0"/>
                        </pic:nvPicPr>
                        <pic:blipFill>
                          <a:blip r:embed="rId18"/>
                          <a:srcRect/>
                          <a:stretch>
                            <a:fillRect/>
                          </a:stretch>
                        </pic:blipFill>
                        <pic:spPr>
                          <a:xfrm>
                            <a:off x="0" y="0"/>
                            <a:ext cx="26866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2F6051A6" wp14:editId="1D29135D">
                  <wp:extent cx="2686685" cy="260350"/>
                  <wp:effectExtent l="0" t="0" r="0" b="0"/>
                  <wp:docPr id="177" name="image172.png"/>
                  <wp:cNvGraphicFramePr/>
                  <a:graphic xmlns:a="http://schemas.openxmlformats.org/drawingml/2006/main">
                    <a:graphicData uri="http://schemas.openxmlformats.org/drawingml/2006/picture">
                      <pic:pic xmlns:pic="http://schemas.openxmlformats.org/drawingml/2006/picture">
                        <pic:nvPicPr>
                          <pic:cNvPr id="177" name="image172.png"/>
                          <pic:cNvPicPr preferRelativeResize="0"/>
                        </pic:nvPicPr>
                        <pic:blipFill>
                          <a:blip r:embed="rId19"/>
                          <a:srcRect/>
                          <a:stretch>
                            <a:fillRect/>
                          </a:stretch>
                        </pic:blipFill>
                        <pic:spPr>
                          <a:xfrm>
                            <a:off x="0" y="0"/>
                            <a:ext cx="26866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4BD8AA41" wp14:editId="520866CA">
                  <wp:extent cx="2468880" cy="260350"/>
                  <wp:effectExtent l="0" t="0" r="0" b="0"/>
                  <wp:docPr id="174" name="image171.png"/>
                  <wp:cNvGraphicFramePr/>
                  <a:graphic xmlns:a="http://schemas.openxmlformats.org/drawingml/2006/main">
                    <a:graphicData uri="http://schemas.openxmlformats.org/drawingml/2006/picture">
                      <pic:pic xmlns:pic="http://schemas.openxmlformats.org/drawingml/2006/picture">
                        <pic:nvPicPr>
                          <pic:cNvPr id="174" name="image171.png"/>
                          <pic:cNvPicPr preferRelativeResize="0"/>
                        </pic:nvPicPr>
                        <pic:blipFill>
                          <a:blip r:embed="rId20"/>
                          <a:srcRect/>
                          <a:stretch>
                            <a:fillRect/>
                          </a:stretch>
                        </pic:blipFill>
                        <pic:spPr>
                          <a:xfrm>
                            <a:off x="0" y="0"/>
                            <a:ext cx="246888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275C31CB" wp14:editId="16EF0D7E">
                  <wp:extent cx="2560320" cy="260350"/>
                  <wp:effectExtent l="0" t="0" r="0" b="0"/>
                  <wp:docPr id="176" name="image181.png"/>
                  <wp:cNvGraphicFramePr/>
                  <a:graphic xmlns:a="http://schemas.openxmlformats.org/drawingml/2006/main">
                    <a:graphicData uri="http://schemas.openxmlformats.org/drawingml/2006/picture">
                      <pic:pic xmlns:pic="http://schemas.openxmlformats.org/drawingml/2006/picture">
                        <pic:nvPicPr>
                          <pic:cNvPr id="176" name="image181.png"/>
                          <pic:cNvPicPr preferRelativeResize="0"/>
                        </pic:nvPicPr>
                        <pic:blipFill>
                          <a:blip r:embed="rId21"/>
                          <a:srcRect/>
                          <a:stretch>
                            <a:fillRect/>
                          </a:stretch>
                        </pic:blipFill>
                        <pic:spPr>
                          <a:xfrm>
                            <a:off x="0" y="0"/>
                            <a:ext cx="256032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6BE55EF5" wp14:editId="5978C215">
                  <wp:extent cx="2686685" cy="260350"/>
                  <wp:effectExtent l="0" t="0" r="0" b="0"/>
                  <wp:docPr id="179" name="image177.png"/>
                  <wp:cNvGraphicFramePr/>
                  <a:graphic xmlns:a="http://schemas.openxmlformats.org/drawingml/2006/main">
                    <a:graphicData uri="http://schemas.openxmlformats.org/drawingml/2006/picture">
                      <pic:pic xmlns:pic="http://schemas.openxmlformats.org/drawingml/2006/picture">
                        <pic:nvPicPr>
                          <pic:cNvPr id="179" name="image177.png"/>
                          <pic:cNvPicPr preferRelativeResize="0"/>
                        </pic:nvPicPr>
                        <pic:blipFill>
                          <a:blip r:embed="rId22"/>
                          <a:srcRect/>
                          <a:stretch>
                            <a:fillRect/>
                          </a:stretch>
                        </pic:blipFill>
                        <pic:spPr>
                          <a:xfrm>
                            <a:off x="0" y="0"/>
                            <a:ext cx="26866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8BA7AD2" wp14:editId="75067FEF">
                  <wp:extent cx="2686685" cy="260350"/>
                  <wp:effectExtent l="0" t="0" r="0" b="0"/>
                  <wp:docPr id="182" name="image182.png"/>
                  <wp:cNvGraphicFramePr/>
                  <a:graphic xmlns:a="http://schemas.openxmlformats.org/drawingml/2006/main">
                    <a:graphicData uri="http://schemas.openxmlformats.org/drawingml/2006/picture">
                      <pic:pic xmlns:pic="http://schemas.openxmlformats.org/drawingml/2006/picture">
                        <pic:nvPicPr>
                          <pic:cNvPr id="182" name="image182.png"/>
                          <pic:cNvPicPr preferRelativeResize="0"/>
                        </pic:nvPicPr>
                        <pic:blipFill>
                          <a:blip r:embed="rId23"/>
                          <a:srcRect/>
                          <a:stretch>
                            <a:fillRect/>
                          </a:stretch>
                        </pic:blipFill>
                        <pic:spPr>
                          <a:xfrm>
                            <a:off x="0" y="0"/>
                            <a:ext cx="2686685"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1566F621" wp14:editId="29FCFEAC">
                  <wp:extent cx="2686685" cy="260350"/>
                  <wp:effectExtent l="0" t="0" r="0" b="0"/>
                  <wp:docPr id="183" name="image183.png"/>
                  <wp:cNvGraphicFramePr/>
                  <a:graphic xmlns:a="http://schemas.openxmlformats.org/drawingml/2006/main">
                    <a:graphicData uri="http://schemas.openxmlformats.org/drawingml/2006/picture">
                      <pic:pic xmlns:pic="http://schemas.openxmlformats.org/drawingml/2006/picture">
                        <pic:nvPicPr>
                          <pic:cNvPr id="183" name="image183.png"/>
                          <pic:cNvPicPr preferRelativeResize="0"/>
                        </pic:nvPicPr>
                        <pic:blipFill>
                          <a:blip r:embed="rId24"/>
                          <a:srcRect/>
                          <a:stretch>
                            <a:fillRect/>
                          </a:stretch>
                        </pic:blipFill>
                        <pic:spPr>
                          <a:xfrm>
                            <a:off x="0" y="0"/>
                            <a:ext cx="2686685" cy="260350"/>
                          </a:xfrm>
                          <a:prstGeom prst="rect">
                            <a:avLst/>
                          </a:prstGeom>
                        </pic:spPr>
                      </pic:pic>
                    </a:graphicData>
                  </a:graphic>
                </wp:inline>
              </w:drawing>
            </w:r>
          </w:p>
          <w:p w14:paraId="6FC27235"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X</w:t>
            </w:r>
            <w:r w:rsidRPr="009857F5">
              <w:rPr>
                <w:rFonts w:ascii="Arial" w:hAnsi="Arial" w:cs="Arial"/>
                <w:noProof/>
                <w:color w:val="000000" w:themeColor="text1"/>
              </w:rPr>
              <w:drawing>
                <wp:inline distT="0" distB="0" distL="0" distR="0" wp14:anchorId="69C2C62D" wp14:editId="7039A74D">
                  <wp:extent cx="2675890" cy="309245"/>
                  <wp:effectExtent l="0" t="0" r="10160" b="14605"/>
                  <wp:docPr id="184" name="image174.png"/>
                  <wp:cNvGraphicFramePr/>
                  <a:graphic xmlns:a="http://schemas.openxmlformats.org/drawingml/2006/main">
                    <a:graphicData uri="http://schemas.openxmlformats.org/drawingml/2006/picture">
                      <pic:pic xmlns:pic="http://schemas.openxmlformats.org/drawingml/2006/picture">
                        <pic:nvPicPr>
                          <pic:cNvPr id="184" name="image174.png"/>
                          <pic:cNvPicPr preferRelativeResize="0"/>
                        </pic:nvPicPr>
                        <pic:blipFill>
                          <a:blip r:embed="rId25"/>
                          <a:srcRect/>
                          <a:stretch>
                            <a:fillRect/>
                          </a:stretch>
                        </pic:blipFill>
                        <pic:spPr>
                          <a:xfrm>
                            <a:off x="0" y="0"/>
                            <a:ext cx="2675890" cy="309245"/>
                          </a:xfrm>
                          <a:prstGeom prst="rect">
                            <a:avLst/>
                          </a:prstGeom>
                        </pic:spPr>
                      </pic:pic>
                    </a:graphicData>
                  </a:graphic>
                </wp:inline>
              </w:drawing>
            </w:r>
          </w:p>
        </w:tc>
        <w:tc>
          <w:tcPr>
            <w:tcW w:w="5103" w:type="dxa"/>
            <w:tcBorders>
              <w:top w:val="nil"/>
              <w:left w:val="nil"/>
              <w:bottom w:val="single" w:sz="4" w:space="0" w:color="000000"/>
            </w:tcBorders>
          </w:tcPr>
          <w:p w14:paraId="11A440A3" w14:textId="77777777" w:rsidR="00572D60" w:rsidRPr="009857F5" w:rsidRDefault="008058F3">
            <w:pPr>
              <w:spacing w:after="0" w:line="240" w:lineRule="auto"/>
              <w:rPr>
                <w:rFonts w:ascii="Arial" w:hAnsi="Arial" w:cs="Arial"/>
                <w:color w:val="000000" w:themeColor="text1"/>
              </w:rPr>
            </w:pPr>
            <w:r w:rsidRPr="009857F5">
              <w:rPr>
                <w:rFonts w:ascii="Arial" w:hAnsi="Arial" w:cs="Arial"/>
                <w:noProof/>
                <w:color w:val="000000" w:themeColor="text1"/>
              </w:rPr>
              <w:drawing>
                <wp:inline distT="0" distB="0" distL="114300" distR="114300" wp14:anchorId="6ED437F2" wp14:editId="5E732C3C">
                  <wp:extent cx="2743200" cy="260350"/>
                  <wp:effectExtent l="0" t="0" r="0" b="0"/>
                  <wp:docPr id="185" name="image178.png"/>
                  <wp:cNvGraphicFramePr/>
                  <a:graphic xmlns:a="http://schemas.openxmlformats.org/drawingml/2006/main">
                    <a:graphicData uri="http://schemas.openxmlformats.org/drawingml/2006/picture">
                      <pic:pic xmlns:pic="http://schemas.openxmlformats.org/drawingml/2006/picture">
                        <pic:nvPicPr>
                          <pic:cNvPr id="185" name="image178.png"/>
                          <pic:cNvPicPr preferRelativeResize="0"/>
                        </pic:nvPicPr>
                        <pic:blipFill>
                          <a:blip r:embed="rId26"/>
                          <a:srcRect/>
                          <a:stretch>
                            <a:fillRect/>
                          </a:stretch>
                        </pic:blipFill>
                        <pic:spPr>
                          <a:xfrm>
                            <a:off x="0" y="0"/>
                            <a:ext cx="274320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374D43D" wp14:editId="33FEE4DA">
                  <wp:extent cx="2609850" cy="260350"/>
                  <wp:effectExtent l="0" t="0" r="0" b="0"/>
                  <wp:docPr id="186" name="image180.png"/>
                  <wp:cNvGraphicFramePr/>
                  <a:graphic xmlns:a="http://schemas.openxmlformats.org/drawingml/2006/main">
                    <a:graphicData uri="http://schemas.openxmlformats.org/drawingml/2006/picture">
                      <pic:pic xmlns:pic="http://schemas.openxmlformats.org/drawingml/2006/picture">
                        <pic:nvPicPr>
                          <pic:cNvPr id="186" name="image180.png"/>
                          <pic:cNvPicPr preferRelativeResize="0"/>
                        </pic:nvPicPr>
                        <pic:blipFill>
                          <a:blip r:embed="rId27"/>
                          <a:srcRect/>
                          <a:stretch>
                            <a:fillRect/>
                          </a:stretch>
                        </pic:blipFill>
                        <pic:spPr>
                          <a:xfrm>
                            <a:off x="0" y="0"/>
                            <a:ext cx="260985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549E5DFB" wp14:editId="5A883768">
                  <wp:extent cx="2848610" cy="260350"/>
                  <wp:effectExtent l="0" t="0" r="0" b="0"/>
                  <wp:docPr id="187" name="image179.png"/>
                  <wp:cNvGraphicFramePr/>
                  <a:graphic xmlns:a="http://schemas.openxmlformats.org/drawingml/2006/main">
                    <a:graphicData uri="http://schemas.openxmlformats.org/drawingml/2006/picture">
                      <pic:pic xmlns:pic="http://schemas.openxmlformats.org/drawingml/2006/picture">
                        <pic:nvPicPr>
                          <pic:cNvPr id="187" name="image179.png"/>
                          <pic:cNvPicPr preferRelativeResize="0"/>
                        </pic:nvPicPr>
                        <pic:blipFill>
                          <a:blip r:embed="rId28"/>
                          <a:srcRect/>
                          <a:stretch>
                            <a:fillRect/>
                          </a:stretch>
                        </pic:blipFill>
                        <pic:spPr>
                          <a:xfrm>
                            <a:off x="0" y="0"/>
                            <a:ext cx="284861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36C266BA" wp14:editId="5AEBAE28">
                  <wp:extent cx="2848610" cy="260350"/>
                  <wp:effectExtent l="0" t="0" r="0" b="0"/>
                  <wp:docPr id="188" name="image176.png"/>
                  <wp:cNvGraphicFramePr/>
                  <a:graphic xmlns:a="http://schemas.openxmlformats.org/drawingml/2006/main">
                    <a:graphicData uri="http://schemas.openxmlformats.org/drawingml/2006/picture">
                      <pic:pic xmlns:pic="http://schemas.openxmlformats.org/drawingml/2006/picture">
                        <pic:nvPicPr>
                          <pic:cNvPr id="188" name="image176.png"/>
                          <pic:cNvPicPr preferRelativeResize="0"/>
                        </pic:nvPicPr>
                        <pic:blipFill>
                          <a:blip r:embed="rId29"/>
                          <a:srcRect/>
                          <a:stretch>
                            <a:fillRect/>
                          </a:stretch>
                        </pic:blipFill>
                        <pic:spPr>
                          <a:xfrm>
                            <a:off x="0" y="0"/>
                            <a:ext cx="284861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1E852467" wp14:editId="74D23E29">
                  <wp:extent cx="2743200" cy="260350"/>
                  <wp:effectExtent l="0" t="0" r="0" b="0"/>
                  <wp:docPr id="142" name="image141.png"/>
                  <wp:cNvGraphicFramePr/>
                  <a:graphic xmlns:a="http://schemas.openxmlformats.org/drawingml/2006/main">
                    <a:graphicData uri="http://schemas.openxmlformats.org/drawingml/2006/picture">
                      <pic:pic xmlns:pic="http://schemas.openxmlformats.org/drawingml/2006/picture">
                        <pic:nvPicPr>
                          <pic:cNvPr id="142" name="image141.png"/>
                          <pic:cNvPicPr preferRelativeResize="0"/>
                        </pic:nvPicPr>
                        <pic:blipFill>
                          <a:blip r:embed="rId30"/>
                          <a:srcRect/>
                          <a:stretch>
                            <a:fillRect/>
                          </a:stretch>
                        </pic:blipFill>
                        <pic:spPr>
                          <a:xfrm>
                            <a:off x="0" y="0"/>
                            <a:ext cx="274320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40A79452" wp14:editId="77F1D724">
                  <wp:extent cx="2743200" cy="260350"/>
                  <wp:effectExtent l="0" t="0" r="0" b="0"/>
                  <wp:docPr id="143" name="image145.png"/>
                  <wp:cNvGraphicFramePr/>
                  <a:graphic xmlns:a="http://schemas.openxmlformats.org/drawingml/2006/main">
                    <a:graphicData uri="http://schemas.openxmlformats.org/drawingml/2006/picture">
                      <pic:pic xmlns:pic="http://schemas.openxmlformats.org/drawingml/2006/picture">
                        <pic:nvPicPr>
                          <pic:cNvPr id="143" name="image145.png"/>
                          <pic:cNvPicPr preferRelativeResize="0"/>
                        </pic:nvPicPr>
                        <pic:blipFill>
                          <a:blip r:embed="rId31"/>
                          <a:srcRect/>
                          <a:stretch>
                            <a:fillRect/>
                          </a:stretch>
                        </pic:blipFill>
                        <pic:spPr>
                          <a:xfrm>
                            <a:off x="0" y="0"/>
                            <a:ext cx="274320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13D7799D" wp14:editId="4C61477D">
                  <wp:extent cx="3003550" cy="260350"/>
                  <wp:effectExtent l="0" t="0" r="0" b="0"/>
                  <wp:docPr id="144" name="image170.png"/>
                  <wp:cNvGraphicFramePr/>
                  <a:graphic xmlns:a="http://schemas.openxmlformats.org/drawingml/2006/main">
                    <a:graphicData uri="http://schemas.openxmlformats.org/drawingml/2006/picture">
                      <pic:pic xmlns:pic="http://schemas.openxmlformats.org/drawingml/2006/picture">
                        <pic:nvPicPr>
                          <pic:cNvPr id="144" name="image170.png"/>
                          <pic:cNvPicPr preferRelativeResize="0"/>
                        </pic:nvPicPr>
                        <pic:blipFill>
                          <a:blip r:embed="rId32"/>
                          <a:srcRect/>
                          <a:stretch>
                            <a:fillRect/>
                          </a:stretch>
                        </pic:blipFill>
                        <pic:spPr>
                          <a:xfrm>
                            <a:off x="0" y="0"/>
                            <a:ext cx="300355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4B005CE1" wp14:editId="67F7EEBD">
                  <wp:extent cx="2743200" cy="260350"/>
                  <wp:effectExtent l="0" t="0" r="0" b="0"/>
                  <wp:docPr id="146" name="image163.png"/>
                  <wp:cNvGraphicFramePr/>
                  <a:graphic xmlns:a="http://schemas.openxmlformats.org/drawingml/2006/main">
                    <a:graphicData uri="http://schemas.openxmlformats.org/drawingml/2006/picture">
                      <pic:pic xmlns:pic="http://schemas.openxmlformats.org/drawingml/2006/picture">
                        <pic:nvPicPr>
                          <pic:cNvPr id="146" name="image163.png"/>
                          <pic:cNvPicPr preferRelativeResize="0"/>
                        </pic:nvPicPr>
                        <pic:blipFill>
                          <a:blip r:embed="rId33"/>
                          <a:srcRect/>
                          <a:stretch>
                            <a:fillRect/>
                          </a:stretch>
                        </pic:blipFill>
                        <pic:spPr>
                          <a:xfrm>
                            <a:off x="0" y="0"/>
                            <a:ext cx="274320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2D8EC20C" wp14:editId="58B703B9">
                  <wp:extent cx="2848610" cy="260350"/>
                  <wp:effectExtent l="0" t="0" r="0" b="0"/>
                  <wp:docPr id="147" name="image148.png"/>
                  <wp:cNvGraphicFramePr/>
                  <a:graphic xmlns:a="http://schemas.openxmlformats.org/drawingml/2006/main">
                    <a:graphicData uri="http://schemas.openxmlformats.org/drawingml/2006/picture">
                      <pic:pic xmlns:pic="http://schemas.openxmlformats.org/drawingml/2006/picture">
                        <pic:nvPicPr>
                          <pic:cNvPr id="147" name="image148.png"/>
                          <pic:cNvPicPr preferRelativeResize="0"/>
                        </pic:nvPicPr>
                        <pic:blipFill>
                          <a:blip r:embed="rId34"/>
                          <a:srcRect/>
                          <a:stretch>
                            <a:fillRect/>
                          </a:stretch>
                        </pic:blipFill>
                        <pic:spPr>
                          <a:xfrm>
                            <a:off x="0" y="0"/>
                            <a:ext cx="284861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0016C759" wp14:editId="04EA4D78">
                  <wp:extent cx="2532380" cy="260350"/>
                  <wp:effectExtent l="0" t="0" r="0" b="0"/>
                  <wp:docPr id="148" name="image152.png"/>
                  <wp:cNvGraphicFramePr/>
                  <a:graphic xmlns:a="http://schemas.openxmlformats.org/drawingml/2006/main">
                    <a:graphicData uri="http://schemas.openxmlformats.org/drawingml/2006/picture">
                      <pic:pic xmlns:pic="http://schemas.openxmlformats.org/drawingml/2006/picture">
                        <pic:nvPicPr>
                          <pic:cNvPr id="148" name="image152.png"/>
                          <pic:cNvPicPr preferRelativeResize="0"/>
                        </pic:nvPicPr>
                        <pic:blipFill>
                          <a:blip r:embed="rId35"/>
                          <a:srcRect/>
                          <a:stretch>
                            <a:fillRect/>
                          </a:stretch>
                        </pic:blipFill>
                        <pic:spPr>
                          <a:xfrm>
                            <a:off x="0" y="0"/>
                            <a:ext cx="253238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2BAAA78C" wp14:editId="4CEA7AC5">
                  <wp:extent cx="2743200" cy="260350"/>
                  <wp:effectExtent l="0" t="0" r="0" b="0"/>
                  <wp:docPr id="149" name="image156.png"/>
                  <wp:cNvGraphicFramePr/>
                  <a:graphic xmlns:a="http://schemas.openxmlformats.org/drawingml/2006/main">
                    <a:graphicData uri="http://schemas.openxmlformats.org/drawingml/2006/picture">
                      <pic:pic xmlns:pic="http://schemas.openxmlformats.org/drawingml/2006/picture">
                        <pic:nvPicPr>
                          <pic:cNvPr id="149" name="image156.png"/>
                          <pic:cNvPicPr preferRelativeResize="0"/>
                        </pic:nvPicPr>
                        <pic:blipFill>
                          <a:blip r:embed="rId36"/>
                          <a:srcRect/>
                          <a:stretch>
                            <a:fillRect/>
                          </a:stretch>
                        </pic:blipFill>
                        <pic:spPr>
                          <a:xfrm>
                            <a:off x="0" y="0"/>
                            <a:ext cx="274320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5A74C82F" wp14:editId="4D308D23">
                  <wp:extent cx="2609850" cy="260350"/>
                  <wp:effectExtent l="0" t="0" r="0" b="0"/>
                  <wp:docPr id="150" name="image144.png"/>
                  <wp:cNvGraphicFramePr/>
                  <a:graphic xmlns:a="http://schemas.openxmlformats.org/drawingml/2006/main">
                    <a:graphicData uri="http://schemas.openxmlformats.org/drawingml/2006/picture">
                      <pic:pic xmlns:pic="http://schemas.openxmlformats.org/drawingml/2006/picture">
                        <pic:nvPicPr>
                          <pic:cNvPr id="150" name="image144.png"/>
                          <pic:cNvPicPr preferRelativeResize="0"/>
                        </pic:nvPicPr>
                        <pic:blipFill>
                          <a:blip r:embed="rId37"/>
                          <a:srcRect/>
                          <a:stretch>
                            <a:fillRect/>
                          </a:stretch>
                        </pic:blipFill>
                        <pic:spPr>
                          <a:xfrm>
                            <a:off x="0" y="0"/>
                            <a:ext cx="2609850" cy="260350"/>
                          </a:xfrm>
                          <a:prstGeom prst="rect">
                            <a:avLst/>
                          </a:prstGeom>
                        </pic:spPr>
                      </pic:pic>
                    </a:graphicData>
                  </a:graphic>
                </wp:inline>
              </w:drawing>
            </w:r>
            <w:r w:rsidRPr="009857F5">
              <w:rPr>
                <w:rFonts w:ascii="Arial" w:hAnsi="Arial" w:cs="Arial"/>
                <w:noProof/>
                <w:color w:val="000000" w:themeColor="text1"/>
              </w:rPr>
              <w:drawing>
                <wp:inline distT="0" distB="0" distL="114300" distR="114300" wp14:anchorId="5AA35E4A" wp14:editId="48653046">
                  <wp:extent cx="2743200" cy="260350"/>
                  <wp:effectExtent l="0" t="0" r="0" b="0"/>
                  <wp:docPr id="151" name="image142.png"/>
                  <wp:cNvGraphicFramePr/>
                  <a:graphic xmlns:a="http://schemas.openxmlformats.org/drawingml/2006/main">
                    <a:graphicData uri="http://schemas.openxmlformats.org/drawingml/2006/picture">
                      <pic:pic xmlns:pic="http://schemas.openxmlformats.org/drawingml/2006/picture">
                        <pic:nvPicPr>
                          <pic:cNvPr id="151" name="image142.png"/>
                          <pic:cNvPicPr preferRelativeResize="0"/>
                        </pic:nvPicPr>
                        <pic:blipFill>
                          <a:blip r:embed="rId38"/>
                          <a:srcRect/>
                          <a:stretch>
                            <a:fillRect/>
                          </a:stretch>
                        </pic:blipFill>
                        <pic:spPr>
                          <a:xfrm>
                            <a:off x="0" y="0"/>
                            <a:ext cx="2743200" cy="260350"/>
                          </a:xfrm>
                          <a:prstGeom prst="rect">
                            <a:avLst/>
                          </a:prstGeom>
                        </pic:spPr>
                      </pic:pic>
                    </a:graphicData>
                  </a:graphic>
                </wp:inline>
              </w:drawing>
            </w:r>
          </w:p>
        </w:tc>
      </w:tr>
      <w:tr w:rsidR="00572D60" w:rsidRPr="009857F5" w14:paraId="44D3AE30" w14:textId="77777777">
        <w:tc>
          <w:tcPr>
            <w:tcW w:w="10031" w:type="dxa"/>
            <w:gridSpan w:val="2"/>
            <w:tcBorders>
              <w:bottom w:val="nil"/>
            </w:tcBorders>
          </w:tcPr>
          <w:p w14:paraId="563B87C0" w14:textId="77777777" w:rsidR="00572D60" w:rsidRPr="009857F5" w:rsidRDefault="00572D60">
            <w:pPr>
              <w:spacing w:after="0" w:line="240" w:lineRule="auto"/>
              <w:ind w:left="720" w:hanging="720"/>
              <w:rPr>
                <w:rFonts w:ascii="Arial" w:hAnsi="Arial" w:cs="Arial"/>
                <w:color w:val="000000" w:themeColor="text1"/>
              </w:rPr>
            </w:pPr>
            <w:bookmarkStart w:id="1" w:name="_gjdgxs" w:colFirst="0" w:colLast="0"/>
            <w:bookmarkEnd w:id="1"/>
          </w:p>
        </w:tc>
      </w:tr>
    </w:tbl>
    <w:p w14:paraId="07CE2E53" w14:textId="77777777" w:rsidR="00572D60" w:rsidRPr="009857F5" w:rsidRDefault="008058F3">
      <w:pPr>
        <w:spacing w:after="0" w:line="240" w:lineRule="auto"/>
        <w:ind w:left="720" w:hanging="360"/>
        <w:rPr>
          <w:rFonts w:ascii="Arial" w:hAnsi="Arial" w:cs="Arial"/>
          <w:color w:val="000000" w:themeColor="text1"/>
        </w:rPr>
      </w:pPr>
      <w:r w:rsidRPr="009857F5">
        <w:rPr>
          <w:rFonts w:ascii="Arial" w:hAnsi="Arial" w:cs="Arial"/>
          <w:color w:val="000000" w:themeColor="text1"/>
        </w:rPr>
        <w:br w:type="page"/>
      </w:r>
    </w:p>
    <w:tbl>
      <w:tblPr>
        <w:tblStyle w:val="Style1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572D60" w:rsidRPr="009857F5" w14:paraId="26674FE2" w14:textId="77777777">
        <w:tc>
          <w:tcPr>
            <w:tcW w:w="10031" w:type="dxa"/>
            <w:tcBorders>
              <w:top w:val="nil"/>
            </w:tcBorders>
          </w:tcPr>
          <w:p w14:paraId="0BD3D330" w14:textId="77777777" w:rsidR="00572D60" w:rsidRPr="009857F5" w:rsidRDefault="008058F3">
            <w:pPr>
              <w:numPr>
                <w:ilvl w:val="0"/>
                <w:numId w:val="1"/>
              </w:numPr>
              <w:spacing w:before="120" w:after="0" w:line="240" w:lineRule="auto"/>
              <w:ind w:left="714" w:hanging="357"/>
              <w:rPr>
                <w:rFonts w:ascii="Arial" w:hAnsi="Arial" w:cs="Arial"/>
                <w:b/>
                <w:color w:val="000000" w:themeColor="text1"/>
              </w:rPr>
            </w:pPr>
            <w:r w:rsidRPr="009857F5">
              <w:rPr>
                <w:rFonts w:ascii="Arial" w:hAnsi="Arial" w:cs="Arial"/>
                <w:b/>
                <w:color w:val="000000" w:themeColor="text1"/>
              </w:rPr>
              <w:lastRenderedPageBreak/>
              <w:t>Diagnósticos</w:t>
            </w:r>
          </w:p>
          <w:p w14:paraId="58599248" w14:textId="77777777" w:rsidR="00572D60" w:rsidRPr="009857F5" w:rsidRDefault="00572D60">
            <w:pPr>
              <w:spacing w:after="0" w:line="240" w:lineRule="auto"/>
              <w:ind w:left="360"/>
              <w:rPr>
                <w:rFonts w:ascii="Arial" w:hAnsi="Arial" w:cs="Arial"/>
                <w:color w:val="000000" w:themeColor="text1"/>
              </w:rPr>
            </w:pPr>
          </w:p>
          <w:p w14:paraId="7F4DB6AF" w14:textId="77777777" w:rsidR="00572D60" w:rsidRPr="009857F5" w:rsidRDefault="008058F3">
            <w:pPr>
              <w:numPr>
                <w:ilvl w:val="1"/>
                <w:numId w:val="1"/>
              </w:numPr>
              <w:spacing w:after="0" w:line="240" w:lineRule="auto"/>
              <w:rPr>
                <w:rFonts w:ascii="Arial" w:hAnsi="Arial" w:cs="Arial"/>
                <w:color w:val="000000" w:themeColor="text1"/>
              </w:rPr>
            </w:pPr>
            <w:r w:rsidRPr="009857F5">
              <w:rPr>
                <w:rFonts w:ascii="Arial" w:hAnsi="Arial" w:cs="Arial"/>
                <w:b/>
                <w:color w:val="000000" w:themeColor="text1"/>
              </w:rPr>
              <w:t>METODOLOGIA E CRITÉRIOS DE ANÁLISE</w:t>
            </w:r>
          </w:p>
          <w:p w14:paraId="6366524E" w14:textId="77777777" w:rsidR="00572D60" w:rsidRPr="009857F5" w:rsidRDefault="008058F3">
            <w:pPr>
              <w:shd w:val="clear" w:color="auto" w:fill="FFFFFF"/>
              <w:spacing w:before="240" w:after="240" w:line="240" w:lineRule="auto"/>
              <w:jc w:val="both"/>
              <w:rPr>
                <w:rFonts w:ascii="Arial" w:hAnsi="Arial" w:cs="Arial"/>
                <w:color w:val="000000" w:themeColor="text1"/>
              </w:rPr>
            </w:pPr>
            <w:r w:rsidRPr="009857F5">
              <w:rPr>
                <w:rFonts w:ascii="Arial" w:hAnsi="Arial" w:cs="Arial"/>
                <w:color w:val="000000" w:themeColor="text1"/>
              </w:rPr>
              <w:t xml:space="preserve">Estamos utilizando os dados referentes às avaliações de 2019.1, 2019.2 e 2019.3 Os questionários respondidos pelos discentes são compostos por oito questões, divididos em três eixos, conforme a </w:t>
            </w:r>
            <w:r w:rsidRPr="009857F5">
              <w:rPr>
                <w:rFonts w:ascii="Arial" w:hAnsi="Arial" w:cs="Arial"/>
                <w:b/>
                <w:color w:val="000000" w:themeColor="text1"/>
              </w:rPr>
              <w:t>Tabela 1</w:t>
            </w:r>
            <w:r w:rsidRPr="009857F5">
              <w:rPr>
                <w:rFonts w:ascii="Arial" w:hAnsi="Arial" w:cs="Arial"/>
                <w:color w:val="000000" w:themeColor="text1"/>
              </w:rPr>
              <w:t>. Além disso, houve também a possibilidade de que os discentes expressassem avaliações qualitativas que não foram analisadas neste relatório, em parte porque neste caso ressurge o problema da representatividade, embora a análise desses dados também seja importante.</w:t>
            </w:r>
          </w:p>
          <w:p w14:paraId="6770688E" w14:textId="77777777" w:rsidR="00572D60" w:rsidRPr="009857F5" w:rsidRDefault="00572D60">
            <w:pPr>
              <w:shd w:val="clear" w:color="auto" w:fill="FFFFFF"/>
              <w:spacing w:before="240" w:after="240" w:line="240" w:lineRule="auto"/>
              <w:jc w:val="both"/>
              <w:rPr>
                <w:rFonts w:ascii="Arial" w:hAnsi="Arial" w:cs="Arial"/>
                <w:color w:val="000000" w:themeColor="text1"/>
              </w:rPr>
            </w:pPr>
          </w:p>
          <w:p w14:paraId="5E67F0D7" w14:textId="77777777" w:rsidR="00572D60" w:rsidRPr="009857F5" w:rsidRDefault="00572D60">
            <w:pPr>
              <w:shd w:val="clear" w:color="auto" w:fill="FFFFFF"/>
              <w:spacing w:after="0" w:line="240" w:lineRule="auto"/>
              <w:jc w:val="both"/>
              <w:rPr>
                <w:rFonts w:ascii="Arial" w:hAnsi="Arial" w:cs="Arial"/>
                <w:b/>
                <w:color w:val="000000" w:themeColor="text1"/>
              </w:rPr>
            </w:pPr>
          </w:p>
          <w:p w14:paraId="548F5F77" w14:textId="77777777" w:rsidR="00572D60" w:rsidRPr="009857F5" w:rsidRDefault="008058F3">
            <w:pPr>
              <w:shd w:val="clear" w:color="auto" w:fill="FFFFFF"/>
              <w:spacing w:after="0" w:line="240" w:lineRule="auto"/>
              <w:jc w:val="both"/>
              <w:rPr>
                <w:rFonts w:ascii="Arial" w:hAnsi="Arial" w:cs="Arial"/>
                <w:b/>
                <w:color w:val="000000" w:themeColor="text1"/>
              </w:rPr>
            </w:pPr>
            <w:r w:rsidRPr="009857F5">
              <w:rPr>
                <w:rFonts w:ascii="Arial" w:hAnsi="Arial" w:cs="Arial"/>
                <w:b/>
                <w:color w:val="000000" w:themeColor="text1"/>
              </w:rPr>
              <w:t xml:space="preserve">Tabela 1 – Eixos e </w:t>
            </w:r>
            <w:proofErr w:type="gramStart"/>
            <w:r w:rsidRPr="009857F5">
              <w:rPr>
                <w:rFonts w:ascii="Arial" w:hAnsi="Arial" w:cs="Arial"/>
                <w:b/>
                <w:color w:val="000000" w:themeColor="text1"/>
              </w:rPr>
              <w:t>questões respondidos pelos discentes</w:t>
            </w:r>
            <w:proofErr w:type="gramEnd"/>
            <w:r w:rsidRPr="009857F5">
              <w:rPr>
                <w:rFonts w:ascii="Arial" w:hAnsi="Arial" w:cs="Arial"/>
                <w:b/>
                <w:color w:val="000000" w:themeColor="text1"/>
              </w:rPr>
              <w:t xml:space="preserve"> </w:t>
            </w:r>
          </w:p>
          <w:p w14:paraId="1B4E3FA2" w14:textId="77777777" w:rsidR="00572D60" w:rsidRPr="009857F5" w:rsidRDefault="00572D60">
            <w:pPr>
              <w:shd w:val="clear" w:color="auto" w:fill="FFFFFF"/>
              <w:spacing w:after="0" w:line="240" w:lineRule="auto"/>
              <w:jc w:val="both"/>
              <w:rPr>
                <w:rFonts w:ascii="Arial" w:hAnsi="Arial" w:cs="Arial"/>
                <w:b/>
                <w:color w:val="000000" w:themeColor="text1"/>
              </w:rPr>
            </w:pPr>
          </w:p>
          <w:tbl>
            <w:tblPr>
              <w:tblStyle w:val="Style11"/>
              <w:tblW w:w="852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1425"/>
              <w:gridCol w:w="7104"/>
            </w:tblGrid>
            <w:tr w:rsidR="00572D60" w:rsidRPr="009857F5" w14:paraId="679CFAA6" w14:textId="77777777">
              <w:trPr>
                <w:trHeight w:val="20"/>
              </w:trPr>
              <w:tc>
                <w:tcPr>
                  <w:tcW w:w="1425" w:type="dxa"/>
                  <w:tcBorders>
                    <w:top w:val="single" w:sz="4" w:space="0" w:color="00000A"/>
                    <w:left w:val="single" w:sz="4" w:space="0" w:color="00000A"/>
                    <w:bottom w:val="single" w:sz="4" w:space="0" w:color="00000A"/>
                    <w:right w:val="single" w:sz="4" w:space="0" w:color="00000A"/>
                  </w:tcBorders>
                  <w:shd w:val="clear" w:color="auto" w:fill="E5B9B7"/>
                  <w:tcMar>
                    <w:left w:w="10" w:type="dxa"/>
                  </w:tcMar>
                  <w:vAlign w:val="center"/>
                </w:tcPr>
                <w:p w14:paraId="23EBF6CE"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Eixo</w:t>
                  </w:r>
                </w:p>
              </w:tc>
              <w:tc>
                <w:tcPr>
                  <w:tcW w:w="7104" w:type="dxa"/>
                  <w:tcBorders>
                    <w:top w:val="single" w:sz="4" w:space="0" w:color="00000A"/>
                    <w:left w:val="single" w:sz="4" w:space="0" w:color="00000A"/>
                    <w:bottom w:val="single" w:sz="4" w:space="0" w:color="00000A"/>
                    <w:right w:val="single" w:sz="4" w:space="0" w:color="00000A"/>
                  </w:tcBorders>
                  <w:shd w:val="clear" w:color="auto" w:fill="E5B9B7"/>
                  <w:tcMar>
                    <w:left w:w="10" w:type="dxa"/>
                  </w:tcMar>
                  <w:vAlign w:val="center"/>
                </w:tcPr>
                <w:p w14:paraId="2E680538"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Questões - BRI - 2019</w:t>
                  </w:r>
                </w:p>
              </w:tc>
            </w:tr>
            <w:tr w:rsidR="00572D60" w:rsidRPr="009857F5" w14:paraId="402A67F6" w14:textId="77777777" w:rsidTr="002B2E84">
              <w:trPr>
                <w:trHeight w:val="20"/>
              </w:trPr>
              <w:tc>
                <w:tcPr>
                  <w:tcW w:w="1425" w:type="dxa"/>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0C48B32F"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Atuação Docente Acadêmica</w:t>
                  </w: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5C0ED5BC" w14:textId="77777777" w:rsidR="00572D60" w:rsidRPr="009857F5" w:rsidRDefault="008058F3">
                  <w:pPr>
                    <w:numPr>
                      <w:ilvl w:val="0"/>
                      <w:numId w:val="2"/>
                    </w:numPr>
                    <w:spacing w:after="0" w:line="240" w:lineRule="auto"/>
                    <w:ind w:left="397"/>
                    <w:jc w:val="both"/>
                    <w:rPr>
                      <w:rFonts w:ascii="Arial" w:hAnsi="Arial" w:cs="Arial"/>
                      <w:bCs/>
                      <w:color w:val="000000" w:themeColor="text1"/>
                    </w:rPr>
                  </w:pPr>
                  <w:r w:rsidRPr="009857F5">
                    <w:rPr>
                      <w:rFonts w:ascii="Arial" w:hAnsi="Arial" w:cs="Arial"/>
                      <w:bCs/>
                      <w:color w:val="000000" w:themeColor="text1"/>
                    </w:rPr>
                    <w:t>Avalie o conteúdo ministrado, considerando adequação ao plano de ensino proposto e aos objetivos especificados na ementa da disciplina.</w:t>
                  </w:r>
                </w:p>
              </w:tc>
            </w:tr>
            <w:tr w:rsidR="00572D60" w:rsidRPr="009857F5" w14:paraId="01B50985" w14:textId="77777777" w:rsidTr="002B2E84">
              <w:trPr>
                <w:trHeight w:val="20"/>
              </w:trPr>
              <w:tc>
                <w:tcPr>
                  <w:tcW w:w="1425"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35E319F7" w14:textId="77777777" w:rsidR="00572D60" w:rsidRPr="009857F5" w:rsidRDefault="00572D60">
                  <w:pPr>
                    <w:widowControl w:val="0"/>
                    <w:spacing w:after="0"/>
                    <w:rPr>
                      <w:rFonts w:ascii="Arial" w:hAnsi="Arial" w:cs="Arial"/>
                      <w:bCs/>
                      <w:color w:val="000000" w:themeColor="text1"/>
                    </w:rPr>
                  </w:pP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6467EB26" w14:textId="77777777" w:rsidR="00572D60" w:rsidRPr="009857F5" w:rsidRDefault="008058F3">
                  <w:pPr>
                    <w:numPr>
                      <w:ilvl w:val="0"/>
                      <w:numId w:val="2"/>
                    </w:numPr>
                    <w:spacing w:after="0" w:line="240" w:lineRule="auto"/>
                    <w:ind w:left="397"/>
                    <w:jc w:val="both"/>
                    <w:rPr>
                      <w:rFonts w:ascii="Arial" w:hAnsi="Arial" w:cs="Arial"/>
                      <w:bCs/>
                      <w:color w:val="000000" w:themeColor="text1"/>
                    </w:rPr>
                  </w:pPr>
                  <w:r w:rsidRPr="009857F5">
                    <w:rPr>
                      <w:rFonts w:ascii="Arial" w:hAnsi="Arial" w:cs="Arial"/>
                      <w:bCs/>
                      <w:color w:val="000000" w:themeColor="text1"/>
                    </w:rPr>
                    <w:t>Avalie a didática e os métodos do docente para o aprendizado dos conteúdos da disciplina (Exemplos: aulas expositivas, aulas práticas, exercícios, leituras, trabalho em grupo etc.).</w:t>
                  </w:r>
                </w:p>
              </w:tc>
            </w:tr>
            <w:tr w:rsidR="00572D60" w:rsidRPr="009857F5" w14:paraId="26D6E35E" w14:textId="77777777" w:rsidTr="002B2E84">
              <w:trPr>
                <w:trHeight w:val="20"/>
              </w:trPr>
              <w:tc>
                <w:tcPr>
                  <w:tcW w:w="1425"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193AD855" w14:textId="77777777" w:rsidR="00572D60" w:rsidRPr="009857F5" w:rsidRDefault="00572D60">
                  <w:pPr>
                    <w:widowControl w:val="0"/>
                    <w:spacing w:after="0"/>
                    <w:rPr>
                      <w:rFonts w:ascii="Arial" w:hAnsi="Arial" w:cs="Arial"/>
                      <w:bCs/>
                      <w:color w:val="000000" w:themeColor="text1"/>
                    </w:rPr>
                  </w:pP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018A0462" w14:textId="77777777" w:rsidR="00572D60" w:rsidRPr="009857F5" w:rsidRDefault="008058F3">
                  <w:pPr>
                    <w:numPr>
                      <w:ilvl w:val="0"/>
                      <w:numId w:val="2"/>
                    </w:numPr>
                    <w:spacing w:after="0" w:line="240" w:lineRule="auto"/>
                    <w:ind w:left="397"/>
                    <w:jc w:val="both"/>
                    <w:rPr>
                      <w:rFonts w:ascii="Arial" w:hAnsi="Arial" w:cs="Arial"/>
                      <w:bCs/>
                      <w:color w:val="000000" w:themeColor="text1"/>
                    </w:rPr>
                  </w:pPr>
                  <w:r w:rsidRPr="009857F5">
                    <w:rPr>
                      <w:rFonts w:ascii="Arial" w:hAnsi="Arial" w:cs="Arial"/>
                      <w:bCs/>
                      <w:color w:val="000000" w:themeColor="text1"/>
                    </w:rPr>
                    <w:t>Atribua uma nota à adequação dos métodos de avaliação como medidores do aprendizado dos conteúdos da disciplina (Exemplos: trabalhos individuais, trabalhos em grupo, provas, seminários).</w:t>
                  </w:r>
                </w:p>
              </w:tc>
            </w:tr>
            <w:tr w:rsidR="00572D60" w:rsidRPr="009857F5" w14:paraId="447FAC65" w14:textId="77777777" w:rsidTr="002B2E84">
              <w:trPr>
                <w:trHeight w:val="20"/>
              </w:trPr>
              <w:tc>
                <w:tcPr>
                  <w:tcW w:w="1425"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1CDD56BB" w14:textId="77777777" w:rsidR="00572D60" w:rsidRPr="009857F5" w:rsidRDefault="00572D60">
                  <w:pPr>
                    <w:widowControl w:val="0"/>
                    <w:spacing w:after="0"/>
                    <w:rPr>
                      <w:rFonts w:ascii="Arial" w:hAnsi="Arial" w:cs="Arial"/>
                      <w:bCs/>
                      <w:color w:val="000000" w:themeColor="text1"/>
                    </w:rPr>
                  </w:pP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72551125" w14:textId="77777777" w:rsidR="00572D60" w:rsidRPr="009857F5" w:rsidRDefault="008058F3">
                  <w:pPr>
                    <w:numPr>
                      <w:ilvl w:val="0"/>
                      <w:numId w:val="2"/>
                    </w:numPr>
                    <w:spacing w:after="0" w:line="240" w:lineRule="auto"/>
                    <w:ind w:left="397"/>
                    <w:jc w:val="both"/>
                    <w:rPr>
                      <w:rFonts w:ascii="Arial" w:hAnsi="Arial" w:cs="Arial"/>
                      <w:bCs/>
                      <w:color w:val="000000" w:themeColor="text1"/>
                    </w:rPr>
                  </w:pPr>
                  <w:r w:rsidRPr="009857F5">
                    <w:rPr>
                      <w:rFonts w:ascii="Arial" w:hAnsi="Arial" w:cs="Arial"/>
                      <w:bCs/>
                      <w:color w:val="000000" w:themeColor="text1"/>
                    </w:rPr>
                    <w:t>Avalie a disponibilidade da bibliografia utilizada na disciplina (Exemplos: biblioteca, repositórios digitais).</w:t>
                  </w:r>
                </w:p>
              </w:tc>
            </w:tr>
            <w:tr w:rsidR="00572D60" w:rsidRPr="009857F5" w14:paraId="3CD1BA9E" w14:textId="77777777" w:rsidTr="002B2E84">
              <w:trPr>
                <w:trHeight w:val="20"/>
              </w:trPr>
              <w:tc>
                <w:tcPr>
                  <w:tcW w:w="1425" w:type="dxa"/>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710568CB" w14:textId="77777777" w:rsidR="00572D60" w:rsidRPr="009857F5" w:rsidRDefault="00572D60">
                  <w:pPr>
                    <w:widowControl w:val="0"/>
                    <w:spacing w:after="0"/>
                    <w:rPr>
                      <w:rFonts w:ascii="Arial" w:hAnsi="Arial" w:cs="Arial"/>
                      <w:bCs/>
                      <w:color w:val="000000" w:themeColor="text1"/>
                    </w:rPr>
                  </w:pP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7792263C" w14:textId="77777777" w:rsidR="00572D60" w:rsidRPr="009857F5" w:rsidRDefault="008058F3">
                  <w:pPr>
                    <w:numPr>
                      <w:ilvl w:val="0"/>
                      <w:numId w:val="2"/>
                    </w:numPr>
                    <w:spacing w:after="0" w:line="240" w:lineRule="auto"/>
                    <w:ind w:left="397"/>
                    <w:jc w:val="both"/>
                    <w:rPr>
                      <w:rFonts w:ascii="Arial" w:hAnsi="Arial" w:cs="Arial"/>
                      <w:bCs/>
                      <w:color w:val="000000" w:themeColor="text1"/>
                    </w:rPr>
                  </w:pPr>
                  <w:r w:rsidRPr="009857F5">
                    <w:rPr>
                      <w:rFonts w:ascii="Arial" w:hAnsi="Arial" w:cs="Arial"/>
                      <w:bCs/>
                      <w:color w:val="000000" w:themeColor="text1"/>
                    </w:rPr>
                    <w:t>Atribua uma nota à pontualidade e assiduidade do docente.</w:t>
                  </w:r>
                </w:p>
              </w:tc>
            </w:tr>
            <w:tr w:rsidR="00572D60" w:rsidRPr="009857F5" w14:paraId="02C3F274" w14:textId="77777777">
              <w:trPr>
                <w:trHeight w:val="20"/>
              </w:trPr>
              <w:tc>
                <w:tcPr>
                  <w:tcW w:w="142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14:paraId="54F10BC0"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b/>
                      <w:color w:val="000000" w:themeColor="text1"/>
                    </w:rPr>
                    <w:t>Atuação Discente</w:t>
                  </w: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14:paraId="3E5CA21C" w14:textId="77777777" w:rsidR="00572D60" w:rsidRPr="009857F5" w:rsidRDefault="008058F3">
                  <w:pPr>
                    <w:numPr>
                      <w:ilvl w:val="0"/>
                      <w:numId w:val="2"/>
                    </w:numPr>
                    <w:spacing w:after="0" w:line="240" w:lineRule="auto"/>
                    <w:ind w:left="397"/>
                    <w:jc w:val="both"/>
                    <w:rPr>
                      <w:rFonts w:ascii="Arial" w:hAnsi="Arial" w:cs="Arial"/>
                      <w:color w:val="000000" w:themeColor="text1"/>
                    </w:rPr>
                  </w:pPr>
                  <w:r w:rsidRPr="009857F5">
                    <w:rPr>
                      <w:rFonts w:ascii="Arial" w:hAnsi="Arial" w:cs="Arial"/>
                      <w:color w:val="000000" w:themeColor="text1"/>
                    </w:rPr>
                    <w:t xml:space="preserve">Atribua uma nota ao seu tempo de dedicação à disciplina considerando o (I) do T-P-I (Teoria - Prática - Estudo Individual ou </w:t>
                  </w:r>
                  <w:proofErr w:type="spellStart"/>
                  <w:proofErr w:type="gramStart"/>
                  <w:r w:rsidRPr="009857F5">
                    <w:rPr>
                      <w:rFonts w:ascii="Arial" w:hAnsi="Arial" w:cs="Arial"/>
                      <w:color w:val="000000" w:themeColor="text1"/>
                    </w:rPr>
                    <w:t>Extra-sala</w:t>
                  </w:r>
                  <w:proofErr w:type="spellEnd"/>
                  <w:proofErr w:type="gramEnd"/>
                  <w:r w:rsidRPr="009857F5">
                    <w:rPr>
                      <w:rFonts w:ascii="Arial" w:hAnsi="Arial" w:cs="Arial"/>
                      <w:color w:val="000000" w:themeColor="text1"/>
                    </w:rPr>
                    <w:t>)</w:t>
                  </w:r>
                </w:p>
              </w:tc>
            </w:tr>
            <w:tr w:rsidR="00572D60" w:rsidRPr="009857F5" w14:paraId="4BA82A52" w14:textId="77777777">
              <w:trPr>
                <w:trHeight w:val="20"/>
              </w:trPr>
              <w:tc>
                <w:tcPr>
                  <w:tcW w:w="1425" w:type="dxa"/>
                  <w:vMerge/>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14:paraId="3238FD4B" w14:textId="77777777" w:rsidR="00572D60" w:rsidRPr="009857F5" w:rsidRDefault="00572D60">
                  <w:pPr>
                    <w:widowControl w:val="0"/>
                    <w:spacing w:after="0"/>
                    <w:rPr>
                      <w:rFonts w:ascii="Arial" w:hAnsi="Arial" w:cs="Arial"/>
                      <w:color w:val="000000" w:themeColor="text1"/>
                    </w:rPr>
                  </w:pPr>
                </w:p>
              </w:tc>
              <w:tc>
                <w:tcPr>
                  <w:tcW w:w="710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14:paraId="4F5A0615" w14:textId="77777777" w:rsidR="00572D60" w:rsidRPr="009857F5" w:rsidRDefault="008058F3">
                  <w:pPr>
                    <w:numPr>
                      <w:ilvl w:val="0"/>
                      <w:numId w:val="2"/>
                    </w:numPr>
                    <w:spacing w:after="0" w:line="240" w:lineRule="auto"/>
                    <w:ind w:left="397"/>
                    <w:jc w:val="both"/>
                    <w:rPr>
                      <w:rFonts w:ascii="Arial" w:hAnsi="Arial" w:cs="Arial"/>
                      <w:color w:val="000000" w:themeColor="text1"/>
                    </w:rPr>
                  </w:pPr>
                  <w:r w:rsidRPr="009857F5">
                    <w:rPr>
                      <w:rFonts w:ascii="Arial" w:hAnsi="Arial" w:cs="Arial"/>
                      <w:color w:val="000000" w:themeColor="text1"/>
                    </w:rPr>
                    <w:t>Avalie sua postura acadêmica durante as aulas (Exemplo: pontualidade, assiduidade, participação, atenção, permanência em sala, uso indevido de aparelhos eletrônicos).</w:t>
                  </w:r>
                </w:p>
              </w:tc>
            </w:tr>
            <w:tr w:rsidR="00572D60" w:rsidRPr="009857F5" w14:paraId="435EB66E" w14:textId="77777777" w:rsidTr="002B2E84">
              <w:trPr>
                <w:trHeight w:val="20"/>
              </w:trPr>
              <w:tc>
                <w:tcPr>
                  <w:tcW w:w="142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0D6C6BB3" w14:textId="77777777" w:rsidR="00572D60" w:rsidRPr="002B2E84" w:rsidRDefault="008058F3">
                  <w:pPr>
                    <w:spacing w:after="0" w:line="240" w:lineRule="auto"/>
                    <w:jc w:val="both"/>
                    <w:rPr>
                      <w:rFonts w:ascii="Arial" w:hAnsi="Arial" w:cs="Arial"/>
                      <w:color w:val="000000" w:themeColor="text1"/>
                      <w:sz w:val="20"/>
                      <w:szCs w:val="20"/>
                    </w:rPr>
                  </w:pPr>
                  <w:r w:rsidRPr="002B2E84">
                    <w:rPr>
                      <w:rFonts w:ascii="Arial" w:hAnsi="Arial" w:cs="Arial"/>
                      <w:b/>
                      <w:bCs/>
                      <w:color w:val="000000" w:themeColor="text1"/>
                      <w:sz w:val="20"/>
                      <w:szCs w:val="20"/>
                    </w:rPr>
                    <w:t>Infraestrutura</w:t>
                  </w:r>
                </w:p>
              </w:tc>
              <w:tc>
                <w:tcPr>
                  <w:tcW w:w="71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tcMar>
                  <w:vAlign w:val="center"/>
                </w:tcPr>
                <w:p w14:paraId="136C78B0" w14:textId="77777777" w:rsidR="00572D60" w:rsidRPr="009857F5" w:rsidRDefault="008058F3">
                  <w:pPr>
                    <w:numPr>
                      <w:ilvl w:val="0"/>
                      <w:numId w:val="2"/>
                    </w:numPr>
                    <w:spacing w:after="0" w:line="240" w:lineRule="auto"/>
                    <w:ind w:left="397"/>
                    <w:jc w:val="both"/>
                    <w:rPr>
                      <w:rFonts w:ascii="Arial" w:hAnsi="Arial" w:cs="Arial"/>
                      <w:color w:val="000000" w:themeColor="text1"/>
                    </w:rPr>
                  </w:pPr>
                  <w:r w:rsidRPr="009857F5">
                    <w:rPr>
                      <w:rFonts w:ascii="Arial" w:hAnsi="Arial" w:cs="Arial"/>
                      <w:color w:val="000000" w:themeColor="text1"/>
                    </w:rPr>
                    <w:t>Atribua uma nota aos recursos e ao ambiente disponível para as aulas (luminosidade, equipamentos de áudio e vídeo, mesas e carteiras, nível de ruído externo, conexão de rede, etc.).</w:t>
                  </w:r>
                </w:p>
              </w:tc>
            </w:tr>
          </w:tbl>
          <w:p w14:paraId="2389602C" w14:textId="77777777" w:rsidR="00572D60" w:rsidRPr="009857F5" w:rsidRDefault="00572D60">
            <w:pPr>
              <w:shd w:val="clear" w:color="auto" w:fill="FFFFFF"/>
              <w:spacing w:after="0" w:line="240" w:lineRule="auto"/>
              <w:jc w:val="both"/>
              <w:rPr>
                <w:rFonts w:ascii="Arial" w:hAnsi="Arial" w:cs="Arial"/>
                <w:b/>
                <w:color w:val="000000" w:themeColor="text1"/>
              </w:rPr>
            </w:pPr>
          </w:p>
          <w:p w14:paraId="683B3307" w14:textId="77777777" w:rsidR="00572D60" w:rsidRPr="009857F5" w:rsidRDefault="00572D60">
            <w:pPr>
              <w:shd w:val="clear" w:color="auto" w:fill="FFFFFF"/>
              <w:spacing w:after="0" w:line="240" w:lineRule="auto"/>
              <w:jc w:val="both"/>
              <w:rPr>
                <w:rFonts w:ascii="Arial" w:hAnsi="Arial" w:cs="Arial"/>
                <w:b/>
                <w:color w:val="000000" w:themeColor="text1"/>
              </w:rPr>
            </w:pPr>
          </w:p>
          <w:p w14:paraId="4221727A" w14:textId="77777777" w:rsidR="00572D60" w:rsidRPr="009857F5" w:rsidRDefault="00572D60">
            <w:pPr>
              <w:shd w:val="clear" w:color="auto" w:fill="FFFFFF"/>
              <w:spacing w:after="0" w:line="240" w:lineRule="auto"/>
              <w:jc w:val="both"/>
              <w:rPr>
                <w:rFonts w:ascii="Arial" w:hAnsi="Arial" w:cs="Arial"/>
                <w:b/>
                <w:color w:val="000000" w:themeColor="text1"/>
              </w:rPr>
            </w:pPr>
          </w:p>
          <w:p w14:paraId="1831917B" w14:textId="77777777" w:rsidR="00572D60" w:rsidRPr="009857F5" w:rsidRDefault="00572D60">
            <w:pPr>
              <w:shd w:val="clear" w:color="auto" w:fill="FFFFFF"/>
              <w:spacing w:after="0" w:line="240" w:lineRule="auto"/>
              <w:jc w:val="both"/>
              <w:rPr>
                <w:rFonts w:ascii="Arial" w:hAnsi="Arial" w:cs="Arial"/>
                <w:b/>
                <w:color w:val="000000" w:themeColor="text1"/>
              </w:rPr>
            </w:pPr>
          </w:p>
          <w:p w14:paraId="40A6E962" w14:textId="77777777" w:rsidR="00572D60" w:rsidRPr="009857F5" w:rsidRDefault="00572D60">
            <w:pPr>
              <w:shd w:val="clear" w:color="auto" w:fill="FFFFFF"/>
              <w:spacing w:after="0" w:line="240" w:lineRule="auto"/>
              <w:jc w:val="both"/>
              <w:rPr>
                <w:rFonts w:ascii="Arial" w:hAnsi="Arial" w:cs="Arial"/>
                <w:color w:val="000000" w:themeColor="text1"/>
              </w:rPr>
            </w:pPr>
          </w:p>
          <w:p w14:paraId="5E543C4D" w14:textId="77777777" w:rsidR="00572D60" w:rsidRPr="009857F5" w:rsidRDefault="008058F3">
            <w:pPr>
              <w:shd w:val="clear" w:color="auto" w:fill="FFFFFF"/>
              <w:spacing w:after="0" w:line="240" w:lineRule="auto"/>
              <w:jc w:val="both"/>
              <w:rPr>
                <w:rFonts w:ascii="Arial" w:hAnsi="Arial" w:cs="Arial"/>
                <w:color w:val="000000" w:themeColor="text1"/>
              </w:rPr>
            </w:pPr>
            <w:r w:rsidRPr="009857F5">
              <w:rPr>
                <w:rFonts w:ascii="Arial" w:hAnsi="Arial" w:cs="Arial"/>
                <w:color w:val="000000" w:themeColor="text1"/>
              </w:rPr>
              <w:t xml:space="preserve">Das </w:t>
            </w:r>
            <w:r w:rsidRPr="009857F5">
              <w:rPr>
                <w:rFonts w:ascii="Arial" w:hAnsi="Arial" w:cs="Arial"/>
              </w:rPr>
              <w:t xml:space="preserve">oito </w:t>
            </w:r>
            <w:r w:rsidRPr="009857F5">
              <w:rPr>
                <w:rFonts w:ascii="Arial" w:hAnsi="Arial" w:cs="Arial"/>
                <w:color w:val="000000" w:themeColor="text1"/>
              </w:rPr>
              <w:t>questões, consideramos que a quinta não é relevante para a avaliação do NDE, uma vez que diz respeito exclusivamente a uma questão, no limite, disciplinar, embora não tenhamos nos manifestado a respeito da conveniência ou não de mantê-la no questionário.</w:t>
            </w:r>
          </w:p>
          <w:p w14:paraId="609A3ECC" w14:textId="77777777" w:rsidR="00572D60" w:rsidRPr="009857F5" w:rsidRDefault="008058F3">
            <w:pPr>
              <w:shd w:val="clear" w:color="auto" w:fill="FFFFFF"/>
              <w:spacing w:after="0" w:line="240" w:lineRule="auto"/>
              <w:jc w:val="both"/>
              <w:rPr>
                <w:rFonts w:ascii="Arial" w:hAnsi="Arial" w:cs="Arial"/>
                <w:strike/>
                <w:color w:val="000000" w:themeColor="text1"/>
              </w:rPr>
            </w:pPr>
            <w:r w:rsidRPr="009857F5">
              <w:rPr>
                <w:rFonts w:ascii="Arial" w:hAnsi="Arial" w:cs="Arial"/>
                <w:color w:val="000000" w:themeColor="text1"/>
              </w:rPr>
              <w:t xml:space="preserve">A </w:t>
            </w:r>
            <w:proofErr w:type="spellStart"/>
            <w:r w:rsidRPr="009857F5">
              <w:rPr>
                <w:rFonts w:ascii="Arial" w:hAnsi="Arial" w:cs="Arial"/>
                <w:color w:val="000000" w:themeColor="text1"/>
              </w:rPr>
              <w:t>Prograd</w:t>
            </w:r>
            <w:proofErr w:type="spellEnd"/>
            <w:r w:rsidRPr="009857F5">
              <w:rPr>
                <w:rFonts w:ascii="Arial" w:hAnsi="Arial" w:cs="Arial"/>
                <w:color w:val="000000" w:themeColor="text1"/>
              </w:rPr>
              <w:t xml:space="preserve"> deixou para cada curso a incumbência de desenvolver uma forma de sistematizar os dados. Os gráficos que seguem mostram a </w:t>
            </w:r>
            <w:r w:rsidRPr="009857F5">
              <w:rPr>
                <w:rFonts w:ascii="Arial" w:hAnsi="Arial" w:cs="Arial"/>
              </w:rPr>
              <w:t xml:space="preserve">avaliação por quadrimestre, englobando todas as disciplinas ministradas. Na grande maioria dos casos, as disciplinas foram ministradas somente em um quadrimestre ao longo de 2019 pelo mesmo docente, tanto nas turmas do matutino como nas do noturno. </w:t>
            </w:r>
          </w:p>
          <w:p w14:paraId="1867F65F" w14:textId="77777777" w:rsidR="00572D60" w:rsidRPr="009857F5" w:rsidRDefault="008058F3">
            <w:pPr>
              <w:shd w:val="clear" w:color="auto" w:fill="FFFFFF"/>
              <w:spacing w:after="0" w:line="240" w:lineRule="auto"/>
              <w:jc w:val="both"/>
              <w:rPr>
                <w:rFonts w:ascii="Arial" w:hAnsi="Arial" w:cs="Arial"/>
                <w:color w:val="000000" w:themeColor="text1"/>
              </w:rPr>
            </w:pPr>
            <w:r w:rsidRPr="009857F5">
              <w:rPr>
                <w:rFonts w:ascii="Arial" w:hAnsi="Arial" w:cs="Arial"/>
                <w:color w:val="000000" w:themeColor="text1"/>
              </w:rPr>
              <w:lastRenderedPageBreak/>
              <w:t xml:space="preserve">Aproveitamos o exercício para agrupar as disciplinas ofertadas pelo BRI em cinco temas, visando já um acompanhamento mais aprimorado pelo núcleo de docentes mais identificados com cada tema. Pelo caráter interdisciplinar do projeto do BRI, em consonância com a da própria UFABC, os docentes podem fazer parte de vários núcleos. Na </w:t>
            </w:r>
            <w:r w:rsidRPr="009857F5">
              <w:rPr>
                <w:rFonts w:ascii="Arial" w:hAnsi="Arial" w:cs="Arial"/>
                <w:b/>
                <w:color w:val="000000" w:themeColor="text1"/>
              </w:rPr>
              <w:t>Tabela 2</w:t>
            </w:r>
            <w:r w:rsidRPr="009857F5">
              <w:rPr>
                <w:rFonts w:ascii="Arial" w:hAnsi="Arial" w:cs="Arial"/>
                <w:color w:val="000000" w:themeColor="text1"/>
              </w:rPr>
              <w:t xml:space="preserve"> a ordem dos temas é aleatória e a ordem das disciplinas agrupadas por tema segue a ordem da oferta regular na matriz sugerida.</w:t>
            </w:r>
          </w:p>
          <w:p w14:paraId="67636151" w14:textId="77777777" w:rsidR="00572D60" w:rsidRPr="009857F5" w:rsidRDefault="00572D60">
            <w:pPr>
              <w:shd w:val="clear" w:color="auto" w:fill="FFFFFF"/>
              <w:spacing w:after="0" w:line="240" w:lineRule="auto"/>
              <w:jc w:val="both"/>
              <w:rPr>
                <w:rFonts w:ascii="Arial" w:hAnsi="Arial" w:cs="Arial"/>
                <w:color w:val="000000" w:themeColor="text1"/>
                <w:u w:val="single"/>
              </w:rPr>
            </w:pPr>
          </w:p>
          <w:p w14:paraId="6A995337" w14:textId="77777777" w:rsidR="00572D60" w:rsidRPr="009857F5" w:rsidRDefault="00572D60">
            <w:pPr>
              <w:shd w:val="clear" w:color="auto" w:fill="FFFFFF"/>
              <w:spacing w:after="0" w:line="240" w:lineRule="auto"/>
              <w:jc w:val="both"/>
              <w:rPr>
                <w:rFonts w:ascii="Arial" w:hAnsi="Arial" w:cs="Arial"/>
                <w:color w:val="000000" w:themeColor="text1"/>
              </w:rPr>
            </w:pPr>
          </w:p>
          <w:p w14:paraId="171A4950" w14:textId="77777777" w:rsidR="00572D60" w:rsidRPr="009857F5" w:rsidRDefault="008058F3">
            <w:pPr>
              <w:shd w:val="clear" w:color="auto" w:fill="FFFFFF"/>
              <w:spacing w:after="0" w:line="240" w:lineRule="auto"/>
              <w:jc w:val="both"/>
              <w:rPr>
                <w:rFonts w:ascii="Arial" w:hAnsi="Arial" w:cs="Arial"/>
                <w:color w:val="000000" w:themeColor="text1"/>
              </w:rPr>
            </w:pPr>
            <w:r w:rsidRPr="009857F5">
              <w:rPr>
                <w:rFonts w:ascii="Arial" w:hAnsi="Arial" w:cs="Arial"/>
                <w:b/>
                <w:color w:val="000000" w:themeColor="text1"/>
              </w:rPr>
              <w:t>Tabela 2 – Agrupamento das disciplinas por tema</w:t>
            </w:r>
          </w:p>
          <w:tbl>
            <w:tblPr>
              <w:tblStyle w:val="Style12"/>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6095"/>
            </w:tblGrid>
            <w:tr w:rsidR="00572D60" w:rsidRPr="009857F5" w14:paraId="37966217" w14:textId="77777777">
              <w:tc>
                <w:tcPr>
                  <w:tcW w:w="2410" w:type="dxa"/>
                  <w:shd w:val="clear" w:color="auto" w:fill="auto"/>
                  <w:tcMar>
                    <w:left w:w="108" w:type="dxa"/>
                  </w:tcMar>
                </w:tcPr>
                <w:p w14:paraId="667B3DDA"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Tema</w:t>
                  </w:r>
                </w:p>
              </w:tc>
              <w:tc>
                <w:tcPr>
                  <w:tcW w:w="6095" w:type="dxa"/>
                  <w:shd w:val="clear" w:color="auto" w:fill="auto"/>
                  <w:tcMar>
                    <w:left w:w="108" w:type="dxa"/>
                  </w:tcMar>
                </w:tcPr>
                <w:p w14:paraId="2100D274"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 xml:space="preserve">Disciplinas </w:t>
                  </w:r>
                </w:p>
              </w:tc>
            </w:tr>
            <w:tr w:rsidR="00572D60" w:rsidRPr="009857F5" w14:paraId="71B664AA" w14:textId="77777777">
              <w:tc>
                <w:tcPr>
                  <w:tcW w:w="2410" w:type="dxa"/>
                  <w:shd w:val="clear" w:color="auto" w:fill="auto"/>
                  <w:tcMar>
                    <w:left w:w="108" w:type="dxa"/>
                  </w:tcMar>
                </w:tcPr>
                <w:p w14:paraId="1F3DDDCE"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Economia Política Internacional</w:t>
                  </w:r>
                </w:p>
              </w:tc>
              <w:tc>
                <w:tcPr>
                  <w:tcW w:w="6095" w:type="dxa"/>
                  <w:shd w:val="clear" w:color="auto" w:fill="auto"/>
                  <w:tcMar>
                    <w:left w:w="108" w:type="dxa"/>
                  </w:tcMar>
                </w:tcPr>
                <w:p w14:paraId="2372EC53" w14:textId="77777777" w:rsidR="00572D60" w:rsidRPr="009857F5" w:rsidRDefault="008058F3">
                  <w:pPr>
                    <w:shd w:val="clear" w:color="auto" w:fill="FFFFFF"/>
                    <w:spacing w:after="0" w:line="240" w:lineRule="auto"/>
                    <w:rPr>
                      <w:rFonts w:ascii="Arial" w:hAnsi="Arial" w:cs="Arial"/>
                      <w:b/>
                      <w:color w:val="000000" w:themeColor="text1"/>
                    </w:rPr>
                  </w:pPr>
                  <w:r w:rsidRPr="009857F5">
                    <w:rPr>
                      <w:rFonts w:ascii="Arial" w:hAnsi="Arial" w:cs="Arial"/>
                      <w:b/>
                      <w:color w:val="000000" w:themeColor="text1"/>
                    </w:rPr>
                    <w:t>Obrigatórias:</w:t>
                  </w:r>
                </w:p>
                <w:p w14:paraId="0AE0E062"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Relações Internacionais e Globalização</w:t>
                  </w:r>
                </w:p>
                <w:p w14:paraId="700CB3DD"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Estado e Desenvolvimento Econômico no Brasil Contemporâneo</w:t>
                  </w:r>
                </w:p>
                <w:p w14:paraId="325D2231"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xml:space="preserve">) Sistema Financeiro Internacional: de </w:t>
                  </w:r>
                  <w:proofErr w:type="spellStart"/>
                  <w:r w:rsidRPr="009857F5">
                    <w:rPr>
                      <w:rFonts w:ascii="Arial" w:hAnsi="Arial" w:cs="Arial"/>
                      <w:color w:val="000000" w:themeColor="text1"/>
                    </w:rPr>
                    <w:t>Bretton</w:t>
                  </w:r>
                  <w:proofErr w:type="spellEnd"/>
                  <w:r w:rsidRPr="009857F5">
                    <w:rPr>
                      <w:rFonts w:ascii="Arial" w:hAnsi="Arial" w:cs="Arial"/>
                      <w:color w:val="000000" w:themeColor="text1"/>
                    </w:rPr>
                    <w:t xml:space="preserve"> Woods ao non-sistema</w:t>
                  </w:r>
                </w:p>
                <w:p w14:paraId="39F583D9"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4</w:t>
                  </w:r>
                  <w:proofErr w:type="gramEnd"/>
                  <w:r w:rsidRPr="009857F5">
                    <w:rPr>
                      <w:rFonts w:ascii="Arial" w:hAnsi="Arial" w:cs="Arial"/>
                      <w:color w:val="000000" w:themeColor="text1"/>
                    </w:rPr>
                    <w:t>) Economia Política Internacional da Energia</w:t>
                  </w:r>
                </w:p>
                <w:p w14:paraId="1ACFF1B4"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5</w:t>
                  </w:r>
                  <w:proofErr w:type="gramEnd"/>
                  <w:r w:rsidRPr="009857F5">
                    <w:rPr>
                      <w:rFonts w:ascii="Arial" w:hAnsi="Arial" w:cs="Arial"/>
                      <w:color w:val="000000" w:themeColor="text1"/>
                    </w:rPr>
                    <w:t>) Economia Política Internacional da Segurança Alimentar </w:t>
                  </w:r>
                </w:p>
                <w:p w14:paraId="36784003" w14:textId="77777777" w:rsidR="00572D60" w:rsidRPr="009857F5" w:rsidRDefault="00572D60">
                  <w:pPr>
                    <w:shd w:val="clear" w:color="auto" w:fill="FFFFFF"/>
                    <w:spacing w:after="0" w:line="240" w:lineRule="auto"/>
                    <w:ind w:firstLine="708"/>
                    <w:rPr>
                      <w:rFonts w:ascii="Arial" w:hAnsi="Arial" w:cs="Arial"/>
                      <w:color w:val="000000" w:themeColor="text1"/>
                    </w:rPr>
                  </w:pPr>
                </w:p>
                <w:p w14:paraId="3E3C80B7"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Opção Limitada:</w:t>
                  </w:r>
                </w:p>
                <w:p w14:paraId="3222CD37"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Trajetória de desenvolvimento dos países exportadores de petróleo</w:t>
                  </w:r>
                </w:p>
                <w:p w14:paraId="7C277D8F"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Energia Nuclear e Relações Internacionais</w:t>
                  </w:r>
                </w:p>
                <w:p w14:paraId="1208DB33"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Negociações Internacionais, propriedade intelectual e transferência tecnológica</w:t>
                  </w:r>
                </w:p>
                <w:p w14:paraId="78CDFDEE"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4</w:t>
                  </w:r>
                  <w:proofErr w:type="gramEnd"/>
                  <w:r w:rsidRPr="009857F5">
                    <w:rPr>
                      <w:rFonts w:ascii="Arial" w:hAnsi="Arial" w:cs="Arial"/>
                      <w:color w:val="000000" w:themeColor="text1"/>
                    </w:rPr>
                    <w:t xml:space="preserve">) Desafios do </w:t>
                  </w:r>
                  <w:proofErr w:type="spellStart"/>
                  <w:r w:rsidRPr="009857F5">
                    <w:rPr>
                      <w:rFonts w:ascii="Arial" w:hAnsi="Arial" w:cs="Arial"/>
                      <w:color w:val="000000" w:themeColor="text1"/>
                    </w:rPr>
                    <w:t>pré</w:t>
                  </w:r>
                  <w:proofErr w:type="spellEnd"/>
                  <w:r w:rsidRPr="009857F5">
                    <w:rPr>
                      <w:rFonts w:ascii="Arial" w:hAnsi="Arial" w:cs="Arial"/>
                      <w:color w:val="000000" w:themeColor="text1"/>
                    </w:rPr>
                    <w:t>-sal e a inserção internacional do Brasil</w:t>
                  </w:r>
                </w:p>
                <w:p w14:paraId="11937B77"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5</w:t>
                  </w:r>
                  <w:proofErr w:type="gramEnd"/>
                  <w:r w:rsidRPr="009857F5">
                    <w:rPr>
                      <w:rFonts w:ascii="Arial" w:hAnsi="Arial" w:cs="Arial"/>
                      <w:color w:val="000000" w:themeColor="text1"/>
                    </w:rPr>
                    <w:t>) Regime de negociação financeira internacional e a atuação brasileira</w:t>
                  </w:r>
                </w:p>
                <w:p w14:paraId="61F43C33" w14:textId="77777777" w:rsidR="00572D60" w:rsidRPr="009857F5" w:rsidRDefault="00572D60">
                  <w:pPr>
                    <w:spacing w:after="0" w:line="240" w:lineRule="auto"/>
                    <w:jc w:val="both"/>
                    <w:rPr>
                      <w:rFonts w:ascii="Arial" w:hAnsi="Arial" w:cs="Arial"/>
                      <w:b/>
                      <w:color w:val="000000" w:themeColor="text1"/>
                    </w:rPr>
                  </w:pPr>
                </w:p>
              </w:tc>
            </w:tr>
            <w:tr w:rsidR="00572D60" w:rsidRPr="009857F5" w14:paraId="4B119D92" w14:textId="77777777">
              <w:tc>
                <w:tcPr>
                  <w:tcW w:w="2410" w:type="dxa"/>
                  <w:shd w:val="clear" w:color="auto" w:fill="auto"/>
                  <w:tcMar>
                    <w:left w:w="108" w:type="dxa"/>
                  </w:tcMar>
                </w:tcPr>
                <w:p w14:paraId="7D40BC6C"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Teoria de Relações Internacionais &amp; Segurança Internacional</w:t>
                  </w:r>
                </w:p>
              </w:tc>
              <w:tc>
                <w:tcPr>
                  <w:tcW w:w="6095" w:type="dxa"/>
                  <w:shd w:val="clear" w:color="auto" w:fill="auto"/>
                  <w:tcMar>
                    <w:left w:w="108" w:type="dxa"/>
                  </w:tcMar>
                </w:tcPr>
                <w:p w14:paraId="37898661"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Obrigatórias:</w:t>
                  </w:r>
                </w:p>
                <w:p w14:paraId="31F4F68E"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Abordagens Tradicionais das Relações Internacionais</w:t>
                  </w:r>
                </w:p>
                <w:p w14:paraId="1DA36BB9"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Pensamento Crítico das Relações Internacionais</w:t>
                  </w:r>
                </w:p>
                <w:p w14:paraId="21684C49"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Segurança Internacional em Perspectiva Histórica e Desafios Contemporâneos</w:t>
                  </w:r>
                </w:p>
                <w:p w14:paraId="39434936"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4</w:t>
                  </w:r>
                  <w:proofErr w:type="gramEnd"/>
                  <w:r w:rsidRPr="009857F5">
                    <w:rPr>
                      <w:rFonts w:ascii="Arial" w:hAnsi="Arial" w:cs="Arial"/>
                      <w:color w:val="000000" w:themeColor="text1"/>
                    </w:rPr>
                    <w:t>) Metodologia e pesquisa em RI – TCC-1</w:t>
                  </w:r>
                </w:p>
                <w:p w14:paraId="655C7B66" w14:textId="77777777" w:rsidR="00572D60" w:rsidRPr="009857F5" w:rsidRDefault="00572D60">
                  <w:pPr>
                    <w:spacing w:after="0" w:line="240" w:lineRule="auto"/>
                    <w:jc w:val="both"/>
                    <w:rPr>
                      <w:rFonts w:ascii="Arial" w:hAnsi="Arial" w:cs="Arial"/>
                      <w:b/>
                      <w:color w:val="000000" w:themeColor="text1"/>
                    </w:rPr>
                  </w:pPr>
                </w:p>
                <w:p w14:paraId="27F6EFA4"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Opção Limitada:</w:t>
                  </w:r>
                </w:p>
                <w:p w14:paraId="47543C85" w14:textId="77777777" w:rsidR="00572D60" w:rsidRPr="009857F5" w:rsidRDefault="008058F3">
                  <w:pPr>
                    <w:spacing w:after="0" w:line="240" w:lineRule="auto"/>
                    <w:jc w:val="both"/>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Conflitos no Ciberespaço: ativismo e guerra nas redes cibernéticas</w:t>
                  </w:r>
                </w:p>
                <w:p w14:paraId="05A2A146" w14:textId="77777777" w:rsidR="00572D60" w:rsidRPr="009857F5" w:rsidRDefault="00572D60">
                  <w:pPr>
                    <w:spacing w:after="0" w:line="240" w:lineRule="auto"/>
                    <w:jc w:val="both"/>
                    <w:rPr>
                      <w:rFonts w:ascii="Arial" w:hAnsi="Arial" w:cs="Arial"/>
                      <w:color w:val="000000" w:themeColor="text1"/>
                    </w:rPr>
                  </w:pPr>
                </w:p>
              </w:tc>
            </w:tr>
            <w:tr w:rsidR="00572D60" w:rsidRPr="009857F5" w14:paraId="45E534B3" w14:textId="77777777">
              <w:tc>
                <w:tcPr>
                  <w:tcW w:w="2410" w:type="dxa"/>
                  <w:shd w:val="clear" w:color="auto" w:fill="auto"/>
                  <w:tcMar>
                    <w:left w:w="108" w:type="dxa"/>
                  </w:tcMar>
                </w:tcPr>
                <w:p w14:paraId="7DD6CB25"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b/>
                      <w:color w:val="000000" w:themeColor="text1"/>
                    </w:rPr>
                    <w:t>Política externa</w:t>
                  </w:r>
                </w:p>
                <w:p w14:paraId="343C33DE"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Brasileira e</w:t>
                  </w:r>
                </w:p>
                <w:p w14:paraId="049E9502"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América Latina</w:t>
                  </w:r>
                </w:p>
              </w:tc>
              <w:tc>
                <w:tcPr>
                  <w:tcW w:w="6095" w:type="dxa"/>
                  <w:shd w:val="clear" w:color="auto" w:fill="auto"/>
                  <w:tcMar>
                    <w:left w:w="108" w:type="dxa"/>
                  </w:tcMar>
                </w:tcPr>
                <w:p w14:paraId="52C71A88"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Obrigatórias:</w:t>
                  </w:r>
                </w:p>
                <w:p w14:paraId="3B51C513"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Formação histórica da América Latina</w:t>
                  </w:r>
                </w:p>
                <w:p w14:paraId="4B02326F"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História da Política Externa Brasileira</w:t>
                  </w:r>
                </w:p>
                <w:p w14:paraId="2E559F92"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Política Externa Brasileira Contemporânea</w:t>
                  </w:r>
                </w:p>
                <w:p w14:paraId="25D77650" w14:textId="77777777" w:rsidR="00572D60" w:rsidRPr="009857F5" w:rsidRDefault="00572D60">
                  <w:pPr>
                    <w:spacing w:after="0" w:line="240" w:lineRule="auto"/>
                    <w:jc w:val="both"/>
                    <w:rPr>
                      <w:rFonts w:ascii="Arial" w:hAnsi="Arial" w:cs="Arial"/>
                      <w:b/>
                      <w:color w:val="000000" w:themeColor="text1"/>
                    </w:rPr>
                  </w:pPr>
                </w:p>
                <w:p w14:paraId="55E29F79"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Opção Limitada:</w:t>
                  </w:r>
                </w:p>
                <w:p w14:paraId="720CB893"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História da atuação do Brasil nos processos de integração sul-americana</w:t>
                  </w:r>
                </w:p>
                <w:p w14:paraId="6D11D483"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Políticas Públicas Sul-Americanas</w:t>
                  </w:r>
                </w:p>
                <w:p w14:paraId="6012A232" w14:textId="77777777" w:rsidR="00572D60" w:rsidRPr="009857F5" w:rsidRDefault="00572D60">
                  <w:pPr>
                    <w:spacing w:after="0" w:line="240" w:lineRule="auto"/>
                    <w:jc w:val="both"/>
                    <w:rPr>
                      <w:rFonts w:ascii="Arial" w:hAnsi="Arial" w:cs="Arial"/>
                      <w:color w:val="000000" w:themeColor="text1"/>
                    </w:rPr>
                  </w:pPr>
                </w:p>
              </w:tc>
            </w:tr>
            <w:tr w:rsidR="00572D60" w:rsidRPr="009857F5" w14:paraId="7E204011" w14:textId="77777777">
              <w:tc>
                <w:tcPr>
                  <w:tcW w:w="2410" w:type="dxa"/>
                  <w:shd w:val="clear" w:color="auto" w:fill="auto"/>
                  <w:tcMar>
                    <w:left w:w="108" w:type="dxa"/>
                  </w:tcMar>
                </w:tcPr>
                <w:p w14:paraId="05239D62"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História das</w:t>
                  </w:r>
                </w:p>
                <w:p w14:paraId="425970B9"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 xml:space="preserve">Relações </w:t>
                  </w:r>
                  <w:r w:rsidRPr="009857F5">
                    <w:rPr>
                      <w:rFonts w:ascii="Arial" w:hAnsi="Arial" w:cs="Arial"/>
                      <w:b/>
                      <w:color w:val="000000" w:themeColor="text1"/>
                    </w:rPr>
                    <w:lastRenderedPageBreak/>
                    <w:t>Internacionais e</w:t>
                  </w:r>
                </w:p>
                <w:p w14:paraId="7C4644EA"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Política Internacional</w:t>
                  </w:r>
                </w:p>
              </w:tc>
              <w:tc>
                <w:tcPr>
                  <w:tcW w:w="6095" w:type="dxa"/>
                  <w:shd w:val="clear" w:color="auto" w:fill="auto"/>
                  <w:tcMar>
                    <w:left w:w="108" w:type="dxa"/>
                  </w:tcMar>
                </w:tcPr>
                <w:p w14:paraId="2ECED1CD"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lastRenderedPageBreak/>
                    <w:t>Obrigatórias:</w:t>
                  </w:r>
                </w:p>
                <w:p w14:paraId="4F5364A3"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Geografia Política</w:t>
                  </w:r>
                </w:p>
                <w:p w14:paraId="4D489FC6"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lastRenderedPageBreak/>
                    <w:t>2</w:t>
                  </w:r>
                  <w:proofErr w:type="gramEnd"/>
                  <w:r w:rsidRPr="009857F5">
                    <w:rPr>
                      <w:rFonts w:ascii="Arial" w:hAnsi="Arial" w:cs="Arial"/>
                      <w:color w:val="000000" w:themeColor="text1"/>
                    </w:rPr>
                    <w:t>) História Terceiro Mundo</w:t>
                  </w:r>
                </w:p>
                <w:p w14:paraId="7626519B"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Surgimento da China como Potência Mundial</w:t>
                  </w:r>
                </w:p>
                <w:p w14:paraId="3715AFFB"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4</w:t>
                  </w:r>
                  <w:proofErr w:type="gramEnd"/>
                  <w:r w:rsidRPr="009857F5">
                    <w:rPr>
                      <w:rFonts w:ascii="Arial" w:hAnsi="Arial" w:cs="Arial"/>
                      <w:color w:val="000000" w:themeColor="text1"/>
                    </w:rPr>
                    <w:t>) Política Internacional dos Estados Unidos e Europa</w:t>
                  </w:r>
                </w:p>
                <w:p w14:paraId="560CEFA6"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5</w:t>
                  </w:r>
                  <w:proofErr w:type="gramEnd"/>
                  <w:r w:rsidRPr="009857F5">
                    <w:rPr>
                      <w:rFonts w:ascii="Arial" w:hAnsi="Arial" w:cs="Arial"/>
                      <w:color w:val="000000" w:themeColor="text1"/>
                    </w:rPr>
                    <w:t>) Trajetória Internacional do Continente Africano</w:t>
                  </w:r>
                </w:p>
                <w:p w14:paraId="49528760"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6</w:t>
                  </w:r>
                  <w:proofErr w:type="gramEnd"/>
                  <w:r w:rsidRPr="009857F5">
                    <w:rPr>
                      <w:rFonts w:ascii="Arial" w:hAnsi="Arial" w:cs="Arial"/>
                      <w:color w:val="000000" w:themeColor="text1"/>
                    </w:rPr>
                    <w:t>) Análise da Conjuntura Internacional</w:t>
                  </w:r>
                </w:p>
              </w:tc>
            </w:tr>
            <w:tr w:rsidR="00572D60" w:rsidRPr="009857F5" w14:paraId="2FF64FC6" w14:textId="77777777">
              <w:tc>
                <w:tcPr>
                  <w:tcW w:w="2410" w:type="dxa"/>
                  <w:shd w:val="clear" w:color="auto" w:fill="auto"/>
                  <w:tcMar>
                    <w:left w:w="108" w:type="dxa"/>
                  </w:tcMar>
                </w:tcPr>
                <w:p w14:paraId="3646D658"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lastRenderedPageBreak/>
                    <w:t xml:space="preserve">Multilateralismo, Direito Internacional e Direitos </w:t>
                  </w:r>
                  <w:proofErr w:type="gramStart"/>
                  <w:r w:rsidRPr="009857F5">
                    <w:rPr>
                      <w:rFonts w:ascii="Arial" w:hAnsi="Arial" w:cs="Arial"/>
                      <w:b/>
                      <w:color w:val="000000" w:themeColor="text1"/>
                    </w:rPr>
                    <w:t>Humanos</w:t>
                  </w:r>
                  <w:proofErr w:type="gramEnd"/>
                </w:p>
              </w:tc>
              <w:tc>
                <w:tcPr>
                  <w:tcW w:w="6095" w:type="dxa"/>
                  <w:shd w:val="clear" w:color="auto" w:fill="auto"/>
                  <w:tcMar>
                    <w:left w:w="108" w:type="dxa"/>
                  </w:tcMar>
                </w:tcPr>
                <w:p w14:paraId="5699C5B5"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Obrigatórias:</w:t>
                  </w:r>
                </w:p>
                <w:p w14:paraId="6442A57E"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1</w:t>
                  </w:r>
                  <w:proofErr w:type="gramEnd"/>
                  <w:r w:rsidRPr="009857F5">
                    <w:rPr>
                      <w:rFonts w:ascii="Arial" w:hAnsi="Arial" w:cs="Arial"/>
                      <w:color w:val="000000" w:themeColor="text1"/>
                    </w:rPr>
                    <w:t>) Introdução ao estudo de direito</w:t>
                  </w:r>
                </w:p>
                <w:p w14:paraId="6BD3AC76" w14:textId="77777777" w:rsidR="00572D60" w:rsidRPr="009857F5" w:rsidRDefault="008058F3">
                  <w:pPr>
                    <w:shd w:val="clear" w:color="auto" w:fill="FFFFFF"/>
                    <w:spacing w:after="0" w:line="240" w:lineRule="auto"/>
                    <w:rPr>
                      <w:rFonts w:ascii="Arial" w:hAnsi="Arial" w:cs="Arial"/>
                      <w:color w:val="000000" w:themeColor="text1"/>
                    </w:rPr>
                  </w:pPr>
                  <w:proofErr w:type="gramStart"/>
                  <w:r w:rsidRPr="009857F5">
                    <w:rPr>
                      <w:rFonts w:ascii="Arial" w:hAnsi="Arial" w:cs="Arial"/>
                      <w:color w:val="000000" w:themeColor="text1"/>
                    </w:rPr>
                    <w:t>2</w:t>
                  </w:r>
                  <w:proofErr w:type="gramEnd"/>
                  <w:r w:rsidRPr="009857F5">
                    <w:rPr>
                      <w:rFonts w:ascii="Arial" w:hAnsi="Arial" w:cs="Arial"/>
                      <w:color w:val="000000" w:themeColor="text1"/>
                    </w:rPr>
                    <w:t>) Direito Internacional Público</w:t>
                  </w:r>
                </w:p>
                <w:p w14:paraId="328C14F7"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3</w:t>
                  </w:r>
                  <w:proofErr w:type="gramEnd"/>
                  <w:r w:rsidRPr="009857F5">
                    <w:rPr>
                      <w:rFonts w:ascii="Arial" w:hAnsi="Arial" w:cs="Arial"/>
                      <w:color w:val="000000" w:themeColor="text1"/>
                    </w:rPr>
                    <w:t xml:space="preserve">) Sistema ONU e os desafios do multilateralismo </w:t>
                  </w:r>
                </w:p>
                <w:p w14:paraId="430D295D"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4</w:t>
                  </w:r>
                  <w:proofErr w:type="gramEnd"/>
                  <w:r w:rsidRPr="009857F5">
                    <w:rPr>
                      <w:rFonts w:ascii="Arial" w:hAnsi="Arial" w:cs="Arial"/>
                      <w:color w:val="000000" w:themeColor="text1"/>
                    </w:rPr>
                    <w:t>) Globalização e os Processos de Integração Regional</w:t>
                  </w:r>
                </w:p>
                <w:p w14:paraId="6AF8A242"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5</w:t>
                  </w:r>
                  <w:proofErr w:type="gramEnd"/>
                  <w:r w:rsidRPr="009857F5">
                    <w:rPr>
                      <w:rFonts w:ascii="Arial" w:hAnsi="Arial" w:cs="Arial"/>
                      <w:color w:val="000000" w:themeColor="text1"/>
                    </w:rPr>
                    <w:t>) Regime Internacional dos DH</w:t>
                  </w:r>
                </w:p>
                <w:p w14:paraId="5F75B722"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6</w:t>
                  </w:r>
                  <w:proofErr w:type="gramEnd"/>
                  <w:r w:rsidRPr="009857F5">
                    <w:rPr>
                      <w:rFonts w:ascii="Arial" w:hAnsi="Arial" w:cs="Arial"/>
                      <w:color w:val="000000" w:themeColor="text1"/>
                    </w:rPr>
                    <w:t>) Sociedade Civil Organizada Global</w:t>
                  </w:r>
                </w:p>
                <w:p w14:paraId="41FF889D" w14:textId="77777777" w:rsidR="00572D60" w:rsidRPr="009857F5" w:rsidRDefault="00572D60">
                  <w:pPr>
                    <w:spacing w:after="0" w:line="240" w:lineRule="auto"/>
                    <w:jc w:val="both"/>
                    <w:rPr>
                      <w:rFonts w:ascii="Arial" w:hAnsi="Arial" w:cs="Arial"/>
                      <w:b/>
                      <w:color w:val="000000" w:themeColor="text1"/>
                    </w:rPr>
                  </w:pPr>
                </w:p>
                <w:p w14:paraId="0328D325" w14:textId="77777777" w:rsidR="00572D60" w:rsidRPr="009857F5" w:rsidRDefault="008058F3">
                  <w:pPr>
                    <w:spacing w:after="0" w:line="240" w:lineRule="auto"/>
                    <w:jc w:val="both"/>
                    <w:rPr>
                      <w:rFonts w:ascii="Arial" w:hAnsi="Arial" w:cs="Arial"/>
                      <w:b/>
                      <w:color w:val="000000" w:themeColor="text1"/>
                    </w:rPr>
                  </w:pPr>
                  <w:r w:rsidRPr="009857F5">
                    <w:rPr>
                      <w:rFonts w:ascii="Arial" w:hAnsi="Arial" w:cs="Arial"/>
                      <w:b/>
                      <w:color w:val="000000" w:themeColor="text1"/>
                    </w:rPr>
                    <w:t>Opção Limitada:</w:t>
                  </w:r>
                </w:p>
                <w:p w14:paraId="5038D954" w14:textId="77777777" w:rsidR="00572D60" w:rsidRPr="009857F5" w:rsidRDefault="008058F3">
                  <w:pPr>
                    <w:pStyle w:val="PargrafodaLista"/>
                    <w:numPr>
                      <w:ilvl w:val="0"/>
                      <w:numId w:val="3"/>
                    </w:numPr>
                    <w:spacing w:after="0" w:line="240" w:lineRule="auto"/>
                    <w:jc w:val="both"/>
                    <w:rPr>
                      <w:rFonts w:ascii="Arial" w:hAnsi="Arial" w:cs="Arial"/>
                      <w:color w:val="000000" w:themeColor="text1"/>
                    </w:rPr>
                  </w:pPr>
                  <w:r w:rsidRPr="009857F5">
                    <w:rPr>
                      <w:rFonts w:ascii="Arial" w:hAnsi="Arial" w:cs="Arial"/>
                      <w:color w:val="000000" w:themeColor="text1"/>
                    </w:rPr>
                    <w:t>Dinâmica e desafios dos processos migratórios</w:t>
                  </w:r>
                </w:p>
              </w:tc>
            </w:tr>
          </w:tbl>
          <w:p w14:paraId="175F2AC3" w14:textId="77777777" w:rsidR="00572D60" w:rsidRPr="009857F5" w:rsidRDefault="00572D60">
            <w:pPr>
              <w:shd w:val="clear" w:color="auto" w:fill="FFFFFF"/>
              <w:spacing w:after="0" w:line="240" w:lineRule="auto"/>
              <w:jc w:val="both"/>
              <w:rPr>
                <w:rFonts w:ascii="Arial" w:hAnsi="Arial" w:cs="Arial"/>
                <w:color w:val="000000" w:themeColor="text1"/>
              </w:rPr>
            </w:pPr>
          </w:p>
          <w:p w14:paraId="38F8276C" w14:textId="77777777" w:rsidR="00572D60" w:rsidRPr="009857F5" w:rsidRDefault="00572D60">
            <w:pPr>
              <w:shd w:val="clear" w:color="auto" w:fill="FFFFFF"/>
              <w:spacing w:after="0" w:line="240" w:lineRule="auto"/>
              <w:jc w:val="both"/>
              <w:rPr>
                <w:rFonts w:ascii="Arial" w:hAnsi="Arial" w:cs="Arial"/>
                <w:color w:val="000000" w:themeColor="text1"/>
              </w:rPr>
            </w:pPr>
          </w:p>
          <w:p w14:paraId="230D36FF" w14:textId="77777777" w:rsidR="00572D60" w:rsidRPr="009857F5" w:rsidRDefault="00572D60">
            <w:pPr>
              <w:shd w:val="clear" w:color="auto" w:fill="FFFFFF"/>
              <w:spacing w:after="0" w:line="240" w:lineRule="auto"/>
              <w:jc w:val="both"/>
              <w:rPr>
                <w:rFonts w:ascii="Arial" w:hAnsi="Arial" w:cs="Arial"/>
                <w:color w:val="000000" w:themeColor="text1"/>
              </w:rPr>
            </w:pPr>
          </w:p>
          <w:p w14:paraId="4D03A988"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6CF9BCC7" wp14:editId="43CC05D8">
                  <wp:extent cx="5683250" cy="1800860"/>
                  <wp:effectExtent l="0" t="0" r="0" b="0"/>
                  <wp:docPr id="152" name="image136.png"/>
                  <wp:cNvGraphicFramePr/>
                  <a:graphic xmlns:a="http://schemas.openxmlformats.org/drawingml/2006/main">
                    <a:graphicData uri="http://schemas.openxmlformats.org/drawingml/2006/picture">
                      <pic:pic xmlns:pic="http://schemas.openxmlformats.org/drawingml/2006/picture">
                        <pic:nvPicPr>
                          <pic:cNvPr id="152" name="image136.png"/>
                          <pic:cNvPicPr preferRelativeResize="0"/>
                        </pic:nvPicPr>
                        <pic:blipFill>
                          <a:blip r:embed="rId39"/>
                          <a:srcRect/>
                          <a:stretch>
                            <a:fillRect/>
                          </a:stretch>
                        </pic:blipFill>
                        <pic:spPr>
                          <a:xfrm>
                            <a:off x="0" y="0"/>
                            <a:ext cx="5683250" cy="1800860"/>
                          </a:xfrm>
                          <a:prstGeom prst="rect">
                            <a:avLst/>
                          </a:prstGeom>
                        </pic:spPr>
                      </pic:pic>
                    </a:graphicData>
                  </a:graphic>
                </wp:inline>
              </w:drawing>
            </w:r>
          </w:p>
          <w:p w14:paraId="208B9888" w14:textId="77777777" w:rsidR="00572D60" w:rsidRPr="009857F5" w:rsidRDefault="00572D60">
            <w:pPr>
              <w:spacing w:after="0" w:line="240" w:lineRule="auto"/>
              <w:ind w:left="720" w:hanging="720"/>
              <w:rPr>
                <w:rFonts w:ascii="Arial" w:hAnsi="Arial" w:cs="Arial"/>
                <w:color w:val="000000" w:themeColor="text1"/>
              </w:rPr>
            </w:pPr>
          </w:p>
        </w:tc>
      </w:tr>
    </w:tbl>
    <w:p w14:paraId="64704699" w14:textId="77777777" w:rsidR="00572D60" w:rsidRPr="009857F5" w:rsidRDefault="008058F3">
      <w:pPr>
        <w:rPr>
          <w:rFonts w:ascii="Arial" w:hAnsi="Arial" w:cs="Arial"/>
          <w:color w:val="000000" w:themeColor="text1"/>
        </w:rPr>
      </w:pPr>
      <w:r w:rsidRPr="009857F5">
        <w:rPr>
          <w:rFonts w:ascii="Arial" w:hAnsi="Arial" w:cs="Arial"/>
          <w:color w:val="000000" w:themeColor="text1"/>
        </w:rPr>
        <w:lastRenderedPageBreak/>
        <w:br w:type="page"/>
      </w:r>
    </w:p>
    <w:tbl>
      <w:tblPr>
        <w:tblStyle w:val="Style13"/>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4"/>
        <w:gridCol w:w="5087"/>
      </w:tblGrid>
      <w:tr w:rsidR="00572D60" w:rsidRPr="009857F5" w14:paraId="46124AB5" w14:textId="77777777">
        <w:tc>
          <w:tcPr>
            <w:tcW w:w="10031" w:type="dxa"/>
            <w:gridSpan w:val="2"/>
            <w:tcBorders>
              <w:bottom w:val="nil"/>
            </w:tcBorders>
          </w:tcPr>
          <w:p w14:paraId="42514FF2" w14:textId="77777777" w:rsidR="00572D60" w:rsidRPr="009857F5" w:rsidRDefault="008058F3" w:rsidP="009857F5">
            <w:pPr>
              <w:numPr>
                <w:ilvl w:val="1"/>
                <w:numId w:val="1"/>
              </w:numPr>
              <w:spacing w:before="120" w:after="0" w:line="240" w:lineRule="auto"/>
              <w:ind w:left="714" w:hanging="357"/>
              <w:jc w:val="both"/>
              <w:rPr>
                <w:rFonts w:ascii="Arial" w:hAnsi="Arial" w:cs="Arial"/>
                <w:color w:val="000000" w:themeColor="text1"/>
              </w:rPr>
            </w:pPr>
            <w:r w:rsidRPr="009857F5">
              <w:rPr>
                <w:rFonts w:ascii="Arial" w:hAnsi="Arial" w:cs="Arial"/>
                <w:b/>
                <w:color w:val="000000" w:themeColor="text1"/>
              </w:rPr>
              <w:lastRenderedPageBreak/>
              <w:t>Análise dos conceitos atribuídos aos itens da avaliação das disciplinas e levantamento de possíveis causas dos resultados obtidos.</w:t>
            </w:r>
          </w:p>
          <w:p w14:paraId="4474D420"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A avaliação da infraestrutura e do projeto pedagógico chama a atenção por problemas relativos à acessibilidade e à disponibilidade da bibliografia. Isso deveria ser analisado disciplina por disciplina pelo núcleo docente do tema. Todavia, quando se observam os números das médias das respostas por quadrimestre, há um elevado percentual de respostas de “ótimos” e “bons”</w:t>
            </w:r>
            <w:r w:rsidRPr="009857F5">
              <w:rPr>
                <w:rFonts w:ascii="Arial" w:hAnsi="Arial" w:cs="Arial"/>
              </w:rPr>
              <w:t xml:space="preserve"> (85,1% no primeiro quadrimestre, 87,5% no segundo e 81,5% no terceiro). </w:t>
            </w:r>
            <w:r w:rsidRPr="009857F5">
              <w:rPr>
                <w:rFonts w:ascii="Arial" w:hAnsi="Arial" w:cs="Arial"/>
                <w:color w:val="000000" w:themeColor="text1"/>
              </w:rPr>
              <w:t xml:space="preserve">O número de respostas de “insatisfatório” ficou entre </w:t>
            </w:r>
            <w:proofErr w:type="gramStart"/>
            <w:r w:rsidRPr="009857F5">
              <w:rPr>
                <w:rFonts w:ascii="Arial" w:hAnsi="Arial" w:cs="Arial"/>
              </w:rPr>
              <w:t>3</w:t>
            </w:r>
            <w:proofErr w:type="gramEnd"/>
            <w:r w:rsidRPr="009857F5">
              <w:rPr>
                <w:rFonts w:ascii="Arial" w:hAnsi="Arial" w:cs="Arial"/>
              </w:rPr>
              <w:t xml:space="preserve"> e 3,9% nesse </w:t>
            </w:r>
            <w:r w:rsidRPr="009857F5">
              <w:rPr>
                <w:rFonts w:ascii="Arial" w:hAnsi="Arial" w:cs="Arial"/>
                <w:color w:val="000000" w:themeColor="text1"/>
              </w:rPr>
              <w:t xml:space="preserve">período. Assim como sugerido no relatório do ano passado, há uma necessidade de se aprofundar mais as questões relacionadas à experiência didática, de um lado, e, de outro, àquelas mais ligadas a limitações impostas pela estrutura da ementa e da própria disciplina. </w:t>
            </w:r>
          </w:p>
          <w:p w14:paraId="50FAA7F7"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No que diz respeito à avaliação do projeto pedagógico, o qual representa um grande problema para cursos novos, e não é facilmente </w:t>
            </w:r>
            <w:proofErr w:type="gramStart"/>
            <w:r w:rsidRPr="009857F5">
              <w:rPr>
                <w:rFonts w:ascii="Arial" w:hAnsi="Arial" w:cs="Arial"/>
                <w:color w:val="000000" w:themeColor="text1"/>
              </w:rPr>
              <w:t>identificado</w:t>
            </w:r>
            <w:proofErr w:type="gramEnd"/>
            <w:r w:rsidRPr="009857F5">
              <w:rPr>
                <w:rFonts w:ascii="Arial" w:hAnsi="Arial" w:cs="Arial"/>
                <w:color w:val="000000" w:themeColor="text1"/>
              </w:rPr>
              <w:t xml:space="preserve"> pelo questionário, a maior dificuldade refere-se à coerência do projeto como um todo: as lacunas, sobreposições e duplicações. É claro que no caso da UFABC o discente não somente tem a liberdade, mas de certa forma é estimulado a desafiar a ordem das coisas propostas na matriz sugerida. Mas, ao lado da oferta, o curso deve garantir essa coerência e, portanto, ter instrumentos para avaliar a existência de problemas nesse sentido. O questionário não dá muitas pistas. Talvez para isso seja necessário </w:t>
            </w:r>
            <w:proofErr w:type="gramStart"/>
            <w:r w:rsidRPr="009857F5">
              <w:rPr>
                <w:rFonts w:ascii="Arial" w:hAnsi="Arial" w:cs="Arial"/>
                <w:color w:val="000000" w:themeColor="text1"/>
              </w:rPr>
              <w:t>a</w:t>
            </w:r>
            <w:proofErr w:type="gramEnd"/>
            <w:r w:rsidRPr="009857F5">
              <w:rPr>
                <w:rFonts w:ascii="Arial" w:hAnsi="Arial" w:cs="Arial"/>
                <w:color w:val="000000" w:themeColor="text1"/>
              </w:rPr>
              <w:t xml:space="preserve"> utilização de outros instrumentos. </w:t>
            </w:r>
          </w:p>
          <w:p w14:paraId="3B0A8E7D" w14:textId="77777777" w:rsidR="00572D60" w:rsidRPr="009857F5" w:rsidRDefault="008058F3">
            <w:pPr>
              <w:spacing w:after="0" w:line="240" w:lineRule="auto"/>
              <w:jc w:val="both"/>
              <w:rPr>
                <w:rFonts w:ascii="Arial" w:hAnsi="Arial" w:cs="Arial"/>
              </w:rPr>
            </w:pPr>
            <w:r w:rsidRPr="009857F5">
              <w:rPr>
                <w:rFonts w:ascii="Arial" w:hAnsi="Arial" w:cs="Arial"/>
                <w:color w:val="000000" w:themeColor="text1"/>
              </w:rPr>
              <w:t>Em relação às questões apresentadas para o corpo estudantil, chama a atenção que as questões 01 e 02 (</w:t>
            </w:r>
            <w:r w:rsidRPr="009857F5">
              <w:rPr>
                <w:rFonts w:ascii="Arial" w:hAnsi="Arial" w:cs="Arial"/>
              </w:rPr>
              <w:t xml:space="preserve">conteúdo </w:t>
            </w:r>
            <w:proofErr w:type="gramStart"/>
            <w:r w:rsidRPr="009857F5">
              <w:rPr>
                <w:rFonts w:ascii="Arial" w:hAnsi="Arial" w:cs="Arial"/>
              </w:rPr>
              <w:t>ministrado e didática</w:t>
            </w:r>
            <w:proofErr w:type="gramEnd"/>
            <w:r w:rsidRPr="009857F5">
              <w:rPr>
                <w:rFonts w:ascii="Arial" w:hAnsi="Arial" w:cs="Arial"/>
              </w:rPr>
              <w:t xml:space="preserve"> e métodos do docente, ver tabela 1) estão muito bem avaliadas na média das disciplinas no primeiro (81,7% e 76,5%, respectivamente), no segundo (86,2% e 79,6%, respectivamente) e no terceiro quadrimestre (80,1% e 72,1%, respectivamente), sofrendo uma queda justamente nesse último período do ano letivo. Também deve ser levado em consideração que o calendário da UFABC é quadrimestral. Deve-se levar em consideração, também, o período atípico no qual a UFABC e todo o sistema das universidades públicas tem passado ao longo do ano de 2019, com cortes de verbas e sobrecarga de trabalho (salas com elevado número de alunos, por exemplo). Isso pode ter implicações na atividade docente, pois além das atividades de aula há um crescimento da demanda de atendimento dos estudantes, além do aumento em trabalhos como orientações e escrita de artigos, avaliações, etc. Em todo o caso, é necessário formarmos uma série maior para tentarmos entender esse fenômeno, justamente para a compreensão sobre se é algo singular, restrito ao ano de 2019, ou se ele se repetirá nos próximos anos.</w:t>
            </w:r>
          </w:p>
          <w:p w14:paraId="1F09307F" w14:textId="77777777" w:rsidR="00572D60" w:rsidRPr="009857F5" w:rsidRDefault="008058F3">
            <w:pPr>
              <w:spacing w:after="0" w:line="240" w:lineRule="auto"/>
              <w:jc w:val="both"/>
              <w:rPr>
                <w:rFonts w:ascii="Arial" w:hAnsi="Arial" w:cs="Arial"/>
              </w:rPr>
            </w:pPr>
            <w:r w:rsidRPr="009857F5">
              <w:rPr>
                <w:rFonts w:ascii="Arial" w:hAnsi="Arial" w:cs="Arial"/>
              </w:rPr>
              <w:t>Todas as outras questões foram bem avaliadas no cômputo geral, conforme mencionado. Chama a atenção o fato de que as maiores médias estão no segundo quadrimestre, o que marca uma mudança em relação à avaliação de 2018 (nesse ano, as maiores médias aconteceram no terceiro quadrimestre). Novamente, precisamos analisar mais detidamente esses dados e compará-los com os próximos anos, no sentido de entendermos se é uma tendência ou uma singularidade de 2019, e buscarmos identificar algumas variáveis independentes dentro e fora da UFABC (mudanças na administração pública e no funcionamento das universidades federais, por exemplo) que podem influir nessa realidade.</w:t>
            </w:r>
          </w:p>
          <w:p w14:paraId="3E963EDF" w14:textId="77777777" w:rsidR="00572D60" w:rsidRPr="009857F5" w:rsidRDefault="008058F3">
            <w:pPr>
              <w:spacing w:after="0" w:line="240" w:lineRule="auto"/>
              <w:jc w:val="both"/>
              <w:rPr>
                <w:rFonts w:ascii="Arial" w:hAnsi="Arial" w:cs="Arial"/>
              </w:rPr>
            </w:pPr>
            <w:r w:rsidRPr="009857F5">
              <w:rPr>
                <w:rFonts w:ascii="Arial" w:hAnsi="Arial" w:cs="Arial"/>
              </w:rPr>
              <w:t xml:space="preserve">O resultado da avaliação, embora </w:t>
            </w:r>
            <w:proofErr w:type="gramStart"/>
            <w:r w:rsidRPr="009857F5">
              <w:rPr>
                <w:rFonts w:ascii="Arial" w:hAnsi="Arial" w:cs="Arial"/>
              </w:rPr>
              <w:t>positivo</w:t>
            </w:r>
            <w:proofErr w:type="gramEnd"/>
            <w:r w:rsidRPr="009857F5">
              <w:rPr>
                <w:rFonts w:ascii="Arial" w:hAnsi="Arial" w:cs="Arial"/>
              </w:rPr>
              <w:t xml:space="preserve">, não deve impedir a busca de excelência por meio do aperfeiçoamento permanente. O BRI vem realizando, desde 2019, a sua reforma do Projeto Pedagógico, o que pode contribuir para esse processo de melhora constante. Sua aprovação pela plenária do BRI está prevista para 2020. </w:t>
            </w:r>
          </w:p>
          <w:p w14:paraId="24F6B679" w14:textId="77777777" w:rsidR="00572D60" w:rsidRPr="009857F5" w:rsidRDefault="008058F3">
            <w:pPr>
              <w:spacing w:after="0" w:line="240" w:lineRule="auto"/>
              <w:jc w:val="both"/>
              <w:rPr>
                <w:rFonts w:ascii="Arial" w:eastAsia="Times New Roman" w:hAnsi="Arial" w:cs="Arial"/>
                <w:color w:val="000000" w:themeColor="text1"/>
              </w:rPr>
            </w:pPr>
            <w:r w:rsidRPr="009857F5">
              <w:rPr>
                <w:rFonts w:ascii="Arial" w:hAnsi="Arial" w:cs="Arial"/>
                <w:color w:val="000000" w:themeColor="text1"/>
              </w:rPr>
              <w:t>Acreditamos ainda que a formação de uma série ao longo do tempo também ajude a ter mais elementos para qualificar a avaliação dos dados.</w:t>
            </w:r>
          </w:p>
          <w:p w14:paraId="27C3020C" w14:textId="77777777" w:rsidR="00572D60" w:rsidRPr="009857F5" w:rsidRDefault="00572D60">
            <w:pPr>
              <w:spacing w:after="0" w:line="240" w:lineRule="auto"/>
              <w:rPr>
                <w:rFonts w:ascii="Arial" w:eastAsia="Times New Roman" w:hAnsi="Arial" w:cs="Arial"/>
                <w:b/>
                <w:color w:val="000000" w:themeColor="text1"/>
              </w:rPr>
            </w:pPr>
          </w:p>
          <w:p w14:paraId="7F3241C6"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0E658FD0" w14:textId="77777777">
        <w:tc>
          <w:tcPr>
            <w:tcW w:w="4944" w:type="dxa"/>
            <w:tcBorders>
              <w:top w:val="nil"/>
              <w:right w:val="nil"/>
            </w:tcBorders>
          </w:tcPr>
          <w:p w14:paraId="46C8CC4F" w14:textId="77777777" w:rsidR="00572D60" w:rsidRPr="009857F5" w:rsidRDefault="00572D60">
            <w:pPr>
              <w:spacing w:after="0" w:line="240" w:lineRule="auto"/>
              <w:ind w:left="720" w:hanging="720"/>
              <w:rPr>
                <w:rFonts w:ascii="Arial" w:hAnsi="Arial" w:cs="Arial"/>
                <w:color w:val="000000" w:themeColor="text1"/>
              </w:rPr>
            </w:pPr>
          </w:p>
          <w:p w14:paraId="2052C246"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lastRenderedPageBreak/>
              <w:drawing>
                <wp:inline distT="0" distB="0" distL="114300" distR="114300" wp14:anchorId="05090A83" wp14:editId="46E4EB4D">
                  <wp:extent cx="514350" cy="438150"/>
                  <wp:effectExtent l="0" t="0" r="0" b="0"/>
                  <wp:docPr id="33" name="image8.png"/>
                  <wp:cNvGraphicFramePr/>
                  <a:graphic xmlns:a="http://schemas.openxmlformats.org/drawingml/2006/main">
                    <a:graphicData uri="http://schemas.openxmlformats.org/drawingml/2006/picture">
                      <pic:pic xmlns:pic="http://schemas.openxmlformats.org/drawingml/2006/picture">
                        <pic:nvPicPr>
                          <pic:cNvPr id="33" name="image8.png"/>
                          <pic:cNvPicPr preferRelativeResize="0"/>
                        </pic:nvPicPr>
                        <pic:blipFill>
                          <a:blip r:embed="rId40"/>
                          <a:srcRect/>
                          <a:stretch>
                            <a:fillRect/>
                          </a:stretch>
                        </pic:blipFill>
                        <pic:spPr>
                          <a:xfrm>
                            <a:off x="0" y="0"/>
                            <a:ext cx="514350" cy="438150"/>
                          </a:xfrm>
                          <a:prstGeom prst="rect">
                            <a:avLst/>
                          </a:prstGeom>
                        </pic:spPr>
                      </pic:pic>
                    </a:graphicData>
                  </a:graphic>
                </wp:inline>
              </w:drawing>
            </w:r>
          </w:p>
        </w:tc>
        <w:tc>
          <w:tcPr>
            <w:tcW w:w="5087" w:type="dxa"/>
            <w:tcBorders>
              <w:top w:val="nil"/>
              <w:left w:val="nil"/>
            </w:tcBorders>
          </w:tcPr>
          <w:p w14:paraId="21F3CD86" w14:textId="77777777" w:rsidR="00572D60" w:rsidRPr="009857F5" w:rsidRDefault="00572D60">
            <w:pPr>
              <w:spacing w:after="0" w:line="240" w:lineRule="auto"/>
              <w:ind w:left="720" w:hanging="720"/>
              <w:rPr>
                <w:rFonts w:ascii="Arial" w:hAnsi="Arial" w:cs="Arial"/>
                <w:color w:val="000000" w:themeColor="text1"/>
              </w:rPr>
            </w:pPr>
          </w:p>
          <w:p w14:paraId="21205C35"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lastRenderedPageBreak/>
              <w:drawing>
                <wp:inline distT="0" distB="0" distL="114300" distR="114300" wp14:anchorId="5723CD27" wp14:editId="13822564">
                  <wp:extent cx="495300" cy="495300"/>
                  <wp:effectExtent l="0" t="0" r="0" b="0"/>
                  <wp:docPr id="34" name="image23.png"/>
                  <wp:cNvGraphicFramePr/>
                  <a:graphic xmlns:a="http://schemas.openxmlformats.org/drawingml/2006/main">
                    <a:graphicData uri="http://schemas.openxmlformats.org/drawingml/2006/picture">
                      <pic:pic xmlns:pic="http://schemas.openxmlformats.org/drawingml/2006/picture">
                        <pic:nvPicPr>
                          <pic:cNvPr id="34" name="image23.png"/>
                          <pic:cNvPicPr preferRelativeResize="0"/>
                        </pic:nvPicPr>
                        <pic:blipFill>
                          <a:blip r:embed="rId41"/>
                          <a:srcRect/>
                          <a:stretch>
                            <a:fillRect/>
                          </a:stretch>
                        </pic:blipFill>
                        <pic:spPr>
                          <a:xfrm>
                            <a:off x="0" y="0"/>
                            <a:ext cx="495300" cy="495300"/>
                          </a:xfrm>
                          <a:prstGeom prst="rect">
                            <a:avLst/>
                          </a:prstGeom>
                        </pic:spPr>
                      </pic:pic>
                    </a:graphicData>
                  </a:graphic>
                </wp:inline>
              </w:drawing>
            </w:r>
          </w:p>
          <w:p w14:paraId="717E1E84" w14:textId="77777777" w:rsidR="00572D60" w:rsidRPr="009857F5" w:rsidRDefault="00572D60">
            <w:pPr>
              <w:spacing w:after="0" w:line="240" w:lineRule="auto"/>
              <w:ind w:left="720" w:hanging="720"/>
              <w:rPr>
                <w:rFonts w:ascii="Arial" w:hAnsi="Arial" w:cs="Arial"/>
                <w:color w:val="000000" w:themeColor="text1"/>
              </w:rPr>
            </w:pPr>
          </w:p>
        </w:tc>
      </w:tr>
    </w:tbl>
    <w:p w14:paraId="694ADABA" w14:textId="77777777" w:rsidR="00572D60" w:rsidRPr="009857F5" w:rsidRDefault="00572D60">
      <w:pPr>
        <w:rPr>
          <w:rFonts w:ascii="Arial" w:hAnsi="Arial" w:cs="Arial"/>
        </w:rPr>
      </w:pPr>
    </w:p>
    <w:tbl>
      <w:tblPr>
        <w:tblStyle w:val="Style13"/>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4"/>
        <w:gridCol w:w="5087"/>
      </w:tblGrid>
      <w:tr w:rsidR="00572D60" w:rsidRPr="009857F5" w14:paraId="39567EBD" w14:textId="77777777">
        <w:tc>
          <w:tcPr>
            <w:tcW w:w="10031" w:type="dxa"/>
            <w:gridSpan w:val="2"/>
            <w:tcBorders>
              <w:bottom w:val="nil"/>
            </w:tcBorders>
          </w:tcPr>
          <w:p w14:paraId="77B60C4D" w14:textId="77777777" w:rsidR="00572D60" w:rsidRPr="009857F5" w:rsidRDefault="008058F3" w:rsidP="009857F5">
            <w:pPr>
              <w:numPr>
                <w:ilvl w:val="1"/>
                <w:numId w:val="1"/>
              </w:numPr>
              <w:spacing w:before="120" w:after="0" w:line="240" w:lineRule="auto"/>
              <w:ind w:left="714" w:hanging="357"/>
              <w:jc w:val="both"/>
              <w:rPr>
                <w:rFonts w:ascii="Arial" w:hAnsi="Arial" w:cs="Arial"/>
                <w:color w:val="000000" w:themeColor="text1"/>
              </w:rPr>
            </w:pPr>
            <w:r w:rsidRPr="009857F5">
              <w:rPr>
                <w:rFonts w:ascii="Arial" w:hAnsi="Arial" w:cs="Arial"/>
                <w:b/>
                <w:color w:val="000000" w:themeColor="text1"/>
              </w:rPr>
              <w:t xml:space="preserve"> Análise consolidada dos resultados do curso e implicações para o projeto pedagógico. [Nessa análise, se possível, incluir outros indicadores de avaliação disponíveis para o curso (ENADE, desempenho dos alunos, avaliações de anos anteriores</w:t>
            </w:r>
            <w:proofErr w:type="gramStart"/>
            <w:r w:rsidRPr="009857F5">
              <w:rPr>
                <w:rFonts w:ascii="Arial" w:hAnsi="Arial" w:cs="Arial"/>
                <w:b/>
                <w:color w:val="000000" w:themeColor="text1"/>
              </w:rPr>
              <w:t>)</w:t>
            </w:r>
            <w:proofErr w:type="gramEnd"/>
          </w:p>
          <w:p w14:paraId="1E02D40B" w14:textId="77777777" w:rsidR="00572D60" w:rsidRPr="009857F5" w:rsidRDefault="00572D60">
            <w:pPr>
              <w:spacing w:after="0" w:line="240" w:lineRule="auto"/>
              <w:ind w:left="714" w:hanging="720"/>
              <w:rPr>
                <w:rFonts w:ascii="Arial" w:hAnsi="Arial" w:cs="Arial"/>
                <w:b/>
                <w:color w:val="000000" w:themeColor="text1"/>
              </w:rPr>
            </w:pPr>
          </w:p>
          <w:p w14:paraId="6D8D7D64" w14:textId="77777777" w:rsidR="00572D60" w:rsidRPr="009857F5" w:rsidRDefault="00572D60">
            <w:pPr>
              <w:spacing w:after="0" w:line="240" w:lineRule="auto"/>
              <w:ind w:left="714" w:hanging="720"/>
              <w:rPr>
                <w:rFonts w:ascii="Arial" w:hAnsi="Arial" w:cs="Arial"/>
                <w:b/>
                <w:color w:val="000000" w:themeColor="text1"/>
              </w:rPr>
            </w:pPr>
          </w:p>
          <w:p w14:paraId="68104589" w14:textId="77777777" w:rsidR="00572D60" w:rsidRPr="009857F5" w:rsidRDefault="00572D60">
            <w:pPr>
              <w:spacing w:after="0" w:line="240" w:lineRule="auto"/>
              <w:ind w:left="357" w:hanging="720"/>
              <w:rPr>
                <w:rFonts w:ascii="Arial" w:hAnsi="Arial" w:cs="Arial"/>
                <w:b/>
                <w:color w:val="000000" w:themeColor="text1"/>
              </w:rPr>
            </w:pPr>
          </w:p>
          <w:p w14:paraId="53487B4D" w14:textId="77777777" w:rsidR="00572D60" w:rsidRPr="009857F5" w:rsidRDefault="008058F3">
            <w:pPr>
              <w:shd w:val="clear" w:color="auto" w:fill="FFFFFF"/>
              <w:spacing w:after="0" w:line="240" w:lineRule="auto"/>
              <w:jc w:val="both"/>
              <w:rPr>
                <w:rFonts w:ascii="Arial" w:hAnsi="Arial" w:cs="Arial"/>
                <w:b/>
                <w:color w:val="000000" w:themeColor="text1"/>
              </w:rPr>
            </w:pPr>
            <w:r w:rsidRPr="009857F5">
              <w:rPr>
                <w:rFonts w:ascii="Arial" w:hAnsi="Arial" w:cs="Arial"/>
                <w:b/>
                <w:color w:val="000000" w:themeColor="text1"/>
              </w:rPr>
              <w:t>1.3.1 - Avaliação Geral das disciplinas ofertadas em 2019, por quadrimestre -</w:t>
            </w:r>
            <w:proofErr w:type="gramStart"/>
            <w:r w:rsidRPr="009857F5">
              <w:rPr>
                <w:rFonts w:ascii="Arial" w:hAnsi="Arial" w:cs="Arial"/>
                <w:b/>
                <w:color w:val="000000" w:themeColor="text1"/>
              </w:rPr>
              <w:t xml:space="preserve">  </w:t>
            </w:r>
            <w:proofErr w:type="gramEnd"/>
            <w:r w:rsidRPr="009857F5">
              <w:rPr>
                <w:rFonts w:ascii="Arial" w:hAnsi="Arial" w:cs="Arial"/>
                <w:b/>
                <w:color w:val="000000" w:themeColor="text1"/>
              </w:rPr>
              <w:t>sistematização dos dados em gráficos.</w:t>
            </w:r>
          </w:p>
          <w:p w14:paraId="1EAF0D58" w14:textId="77777777" w:rsidR="00572D60" w:rsidRPr="009857F5" w:rsidRDefault="00572D60">
            <w:pPr>
              <w:shd w:val="clear" w:color="auto" w:fill="FFFFFF"/>
              <w:spacing w:after="0" w:line="240" w:lineRule="auto"/>
              <w:jc w:val="both"/>
              <w:rPr>
                <w:rFonts w:ascii="Arial" w:hAnsi="Arial" w:cs="Arial"/>
                <w:b/>
                <w:color w:val="000000" w:themeColor="text1"/>
              </w:rPr>
            </w:pPr>
          </w:p>
          <w:p w14:paraId="3C9FB0AD" w14:textId="77777777" w:rsidR="00572D60" w:rsidRPr="009857F5" w:rsidRDefault="008058F3">
            <w:pPr>
              <w:shd w:val="clear" w:color="auto" w:fill="FFFFFF"/>
              <w:spacing w:after="0" w:line="240" w:lineRule="auto"/>
              <w:jc w:val="both"/>
              <w:rPr>
                <w:rFonts w:ascii="Arial" w:hAnsi="Arial" w:cs="Arial"/>
                <w:color w:val="000000" w:themeColor="text1"/>
              </w:rPr>
            </w:pPr>
            <w:r w:rsidRPr="009857F5">
              <w:rPr>
                <w:rFonts w:ascii="Arial" w:hAnsi="Arial" w:cs="Arial"/>
                <w:color w:val="000000" w:themeColor="text1"/>
              </w:rPr>
              <w:t xml:space="preserve">Os gráficos estão relacionados com as respostas às questões formuladas ao corpo estudantil, conforme a </w:t>
            </w:r>
            <w:r w:rsidRPr="009857F5">
              <w:rPr>
                <w:rFonts w:ascii="Arial" w:hAnsi="Arial" w:cs="Arial"/>
                <w:b/>
                <w:color w:val="000000" w:themeColor="text1"/>
              </w:rPr>
              <w:t>Tabela 1</w:t>
            </w:r>
            <w:r w:rsidRPr="009857F5">
              <w:rPr>
                <w:rFonts w:ascii="Arial" w:hAnsi="Arial" w:cs="Arial"/>
                <w:color w:val="000000" w:themeColor="text1"/>
              </w:rPr>
              <w:t>.</w:t>
            </w:r>
          </w:p>
          <w:p w14:paraId="5549B02B" w14:textId="77777777" w:rsidR="00572D60" w:rsidRPr="009857F5" w:rsidRDefault="00572D60">
            <w:pPr>
              <w:shd w:val="clear" w:color="auto" w:fill="FFFFFF"/>
              <w:spacing w:after="0" w:line="240" w:lineRule="auto"/>
              <w:jc w:val="both"/>
              <w:rPr>
                <w:rFonts w:ascii="Arial" w:hAnsi="Arial" w:cs="Arial"/>
                <w:color w:val="000000" w:themeColor="text1"/>
              </w:rPr>
            </w:pPr>
          </w:p>
          <w:p w14:paraId="06F83ADD" w14:textId="77777777" w:rsidR="00572D60" w:rsidRPr="009857F5" w:rsidRDefault="00572D60">
            <w:pPr>
              <w:shd w:val="clear" w:color="auto" w:fill="FFFFFF"/>
              <w:spacing w:after="0" w:line="240" w:lineRule="auto"/>
              <w:jc w:val="both"/>
              <w:rPr>
                <w:rFonts w:ascii="Arial" w:hAnsi="Arial" w:cs="Arial"/>
                <w:color w:val="000000" w:themeColor="text1"/>
              </w:rPr>
            </w:pPr>
          </w:p>
          <w:p w14:paraId="7BF6F092" w14:textId="77777777" w:rsidR="00572D60" w:rsidRPr="009857F5" w:rsidRDefault="00572D60">
            <w:pPr>
              <w:shd w:val="clear" w:color="auto" w:fill="FFFFFF"/>
              <w:spacing w:after="0" w:line="240" w:lineRule="auto"/>
              <w:jc w:val="both"/>
              <w:rPr>
                <w:rFonts w:ascii="Arial" w:hAnsi="Arial" w:cs="Arial"/>
                <w:b/>
                <w:color w:val="000000" w:themeColor="text1"/>
              </w:rPr>
            </w:pPr>
          </w:p>
          <w:p w14:paraId="4B780B66" w14:textId="77777777" w:rsidR="00572D60" w:rsidRPr="009857F5" w:rsidRDefault="008058F3">
            <w:pPr>
              <w:shd w:val="clear" w:color="auto" w:fill="FFFFFF"/>
              <w:spacing w:after="0" w:line="240" w:lineRule="auto"/>
              <w:jc w:val="both"/>
              <w:rPr>
                <w:rFonts w:ascii="Arial" w:hAnsi="Arial" w:cs="Arial"/>
                <w:b/>
                <w:color w:val="000000" w:themeColor="text1"/>
                <w:u w:val="single"/>
              </w:rPr>
            </w:pPr>
            <w:r w:rsidRPr="009857F5">
              <w:rPr>
                <w:rFonts w:ascii="Arial" w:hAnsi="Arial" w:cs="Arial"/>
                <w:b/>
                <w:color w:val="000000" w:themeColor="text1"/>
                <w:u w:val="single"/>
              </w:rPr>
              <w:t>DISCIPLINAS - 1o QUADRIMESTRE DE 2019</w:t>
            </w:r>
          </w:p>
          <w:p w14:paraId="575A135B"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35A578F4" w14:textId="77777777" w:rsidR="00572D60" w:rsidRPr="009857F5" w:rsidRDefault="008058F3">
            <w:pPr>
              <w:shd w:val="clear" w:color="auto" w:fill="FFFFFF"/>
              <w:spacing w:after="0" w:line="240" w:lineRule="auto"/>
              <w:jc w:val="both"/>
              <w:rPr>
                <w:rFonts w:ascii="Arial" w:hAnsi="Arial" w:cs="Arial"/>
                <w:b/>
                <w:color w:val="000000" w:themeColor="text1"/>
                <w:u w:val="single"/>
              </w:rPr>
            </w:pPr>
            <w:r w:rsidRPr="009857F5">
              <w:rPr>
                <w:rFonts w:ascii="Arial" w:hAnsi="Arial" w:cs="Arial"/>
                <w:b/>
                <w:noProof/>
                <w:color w:val="000000" w:themeColor="text1"/>
                <w:u w:val="single"/>
              </w:rPr>
              <w:drawing>
                <wp:inline distT="0" distB="0" distL="0" distR="0" wp14:anchorId="02E1271A" wp14:editId="12A5C5A6">
                  <wp:extent cx="6158865" cy="38144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184903" cy="3830562"/>
                          </a:xfrm>
                          <a:prstGeom prst="rect">
                            <a:avLst/>
                          </a:prstGeom>
                          <a:noFill/>
                        </pic:spPr>
                      </pic:pic>
                    </a:graphicData>
                  </a:graphic>
                </wp:inline>
              </w:drawing>
            </w:r>
          </w:p>
          <w:p w14:paraId="281DFBE3"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215505BD"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55C9E812" w14:textId="77777777" w:rsidR="00572D60" w:rsidRPr="009857F5" w:rsidRDefault="00572D60">
            <w:pPr>
              <w:shd w:val="clear" w:color="auto" w:fill="FFFFFF"/>
              <w:spacing w:after="0" w:line="240" w:lineRule="auto"/>
              <w:jc w:val="both"/>
              <w:rPr>
                <w:rFonts w:ascii="Arial" w:hAnsi="Arial" w:cs="Arial"/>
                <w:b/>
                <w:color w:val="000000" w:themeColor="text1"/>
              </w:rPr>
            </w:pPr>
          </w:p>
          <w:p w14:paraId="3DD8CE29" w14:textId="77777777" w:rsidR="00572D60" w:rsidRPr="009857F5" w:rsidRDefault="00572D60">
            <w:pPr>
              <w:shd w:val="clear" w:color="auto" w:fill="FFFFFF"/>
              <w:spacing w:after="0" w:line="240" w:lineRule="auto"/>
              <w:jc w:val="both"/>
              <w:rPr>
                <w:rFonts w:ascii="Arial" w:hAnsi="Arial" w:cs="Arial"/>
                <w:color w:val="000000" w:themeColor="text1"/>
              </w:rPr>
            </w:pPr>
          </w:p>
          <w:p w14:paraId="4169C9A5" w14:textId="77777777" w:rsidR="00572D60" w:rsidRPr="009857F5" w:rsidRDefault="00572D60">
            <w:pPr>
              <w:shd w:val="clear" w:color="auto" w:fill="FFFFFF"/>
              <w:spacing w:after="0" w:line="240" w:lineRule="auto"/>
              <w:jc w:val="both"/>
              <w:rPr>
                <w:rFonts w:ascii="Arial" w:hAnsi="Arial" w:cs="Arial"/>
                <w:color w:val="000000" w:themeColor="text1"/>
              </w:rPr>
            </w:pPr>
          </w:p>
          <w:p w14:paraId="1269951D" w14:textId="77777777" w:rsidR="00572D60" w:rsidRPr="009857F5" w:rsidRDefault="00572D60">
            <w:pPr>
              <w:shd w:val="clear" w:color="auto" w:fill="FFFFFF"/>
              <w:spacing w:after="0" w:line="240" w:lineRule="auto"/>
              <w:jc w:val="both"/>
              <w:rPr>
                <w:rFonts w:ascii="Arial" w:hAnsi="Arial" w:cs="Arial"/>
                <w:color w:val="000000" w:themeColor="text1"/>
              </w:rPr>
            </w:pPr>
          </w:p>
          <w:p w14:paraId="778A28A9" w14:textId="77777777" w:rsidR="00572D60" w:rsidRPr="009857F5" w:rsidRDefault="00572D60">
            <w:pPr>
              <w:shd w:val="clear" w:color="auto" w:fill="FFFFFF"/>
              <w:spacing w:after="0" w:line="240" w:lineRule="auto"/>
              <w:jc w:val="both"/>
              <w:rPr>
                <w:rFonts w:ascii="Arial" w:hAnsi="Arial" w:cs="Arial"/>
                <w:color w:val="000000" w:themeColor="text1"/>
              </w:rPr>
            </w:pPr>
          </w:p>
          <w:p w14:paraId="0A46E544" w14:textId="77777777" w:rsidR="00572D60" w:rsidRPr="009857F5" w:rsidRDefault="00572D60">
            <w:pPr>
              <w:shd w:val="clear" w:color="auto" w:fill="FFFFFF"/>
              <w:spacing w:after="0" w:line="240" w:lineRule="auto"/>
              <w:jc w:val="both"/>
              <w:rPr>
                <w:rFonts w:ascii="Arial" w:hAnsi="Arial" w:cs="Arial"/>
                <w:color w:val="000000" w:themeColor="text1"/>
              </w:rPr>
            </w:pPr>
          </w:p>
          <w:p w14:paraId="5CD61D92" w14:textId="77777777" w:rsidR="00572D60" w:rsidRPr="009857F5" w:rsidRDefault="008058F3">
            <w:pPr>
              <w:shd w:val="clear" w:color="auto" w:fill="FFFFFF"/>
              <w:spacing w:after="0" w:line="240" w:lineRule="auto"/>
              <w:jc w:val="both"/>
              <w:rPr>
                <w:rFonts w:ascii="Arial" w:hAnsi="Arial" w:cs="Arial"/>
                <w:b/>
                <w:color w:val="000000" w:themeColor="text1"/>
                <w:u w:val="single"/>
              </w:rPr>
            </w:pPr>
            <w:r w:rsidRPr="009857F5">
              <w:rPr>
                <w:rFonts w:ascii="Arial" w:hAnsi="Arial" w:cs="Arial"/>
                <w:b/>
                <w:color w:val="000000" w:themeColor="text1"/>
                <w:u w:val="single"/>
              </w:rPr>
              <w:t>DISCIPLINAS - 2o QUADRIMESTRE DE 2019</w:t>
            </w:r>
          </w:p>
          <w:p w14:paraId="1D3948E7"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39AE77BF"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7534AC35" w14:textId="77777777" w:rsidR="00572D60" w:rsidRPr="009857F5" w:rsidRDefault="008058F3">
            <w:pPr>
              <w:shd w:val="clear" w:color="auto" w:fill="FFFFFF"/>
              <w:spacing w:after="0" w:line="240" w:lineRule="auto"/>
              <w:jc w:val="both"/>
              <w:rPr>
                <w:rFonts w:ascii="Arial" w:hAnsi="Arial" w:cs="Arial"/>
                <w:color w:val="000000" w:themeColor="text1"/>
              </w:rPr>
            </w:pPr>
            <w:r w:rsidRPr="009857F5">
              <w:rPr>
                <w:rFonts w:ascii="Arial" w:hAnsi="Arial" w:cs="Arial"/>
                <w:noProof/>
                <w:color w:val="000000" w:themeColor="text1"/>
              </w:rPr>
              <w:drawing>
                <wp:inline distT="0" distB="0" distL="0" distR="0" wp14:anchorId="7C9C236E" wp14:editId="0D0837AA">
                  <wp:extent cx="6176645" cy="4664710"/>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196850" cy="4680575"/>
                          </a:xfrm>
                          <a:prstGeom prst="rect">
                            <a:avLst/>
                          </a:prstGeom>
                          <a:noFill/>
                        </pic:spPr>
                      </pic:pic>
                    </a:graphicData>
                  </a:graphic>
                </wp:inline>
              </w:drawing>
            </w:r>
          </w:p>
          <w:p w14:paraId="00BF5496" w14:textId="77777777" w:rsidR="00572D60" w:rsidRPr="009857F5" w:rsidRDefault="00572D60">
            <w:pPr>
              <w:shd w:val="clear" w:color="auto" w:fill="FFFFFF"/>
              <w:spacing w:after="0" w:line="240" w:lineRule="auto"/>
              <w:jc w:val="both"/>
              <w:rPr>
                <w:rFonts w:ascii="Arial" w:hAnsi="Arial" w:cs="Arial"/>
                <w:color w:val="000000" w:themeColor="text1"/>
              </w:rPr>
            </w:pPr>
          </w:p>
          <w:p w14:paraId="471C9E30"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2FED6AE9"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422B38EC"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0F338C21"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47939206"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0355C753"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0CCC7826"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1B29F7BD"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3411CE66"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2A27F67F"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5A283F00"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5505CD2C"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5A9CF995"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531FB8D9"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03033002" w14:textId="77777777" w:rsidR="00572D60" w:rsidRPr="009857F5" w:rsidRDefault="00572D60">
            <w:pPr>
              <w:shd w:val="clear" w:color="auto" w:fill="FFFFFF"/>
              <w:spacing w:after="0" w:line="240" w:lineRule="auto"/>
              <w:jc w:val="both"/>
              <w:rPr>
                <w:rFonts w:ascii="Arial" w:hAnsi="Arial" w:cs="Arial"/>
                <w:b/>
                <w:color w:val="000000" w:themeColor="text1"/>
                <w:u w:val="single"/>
              </w:rPr>
            </w:pPr>
          </w:p>
          <w:p w14:paraId="2C5561AB" w14:textId="77777777" w:rsidR="00572D60" w:rsidRPr="009857F5" w:rsidRDefault="008058F3">
            <w:pPr>
              <w:shd w:val="clear" w:color="auto" w:fill="FFFFFF"/>
              <w:spacing w:after="0" w:line="240" w:lineRule="auto"/>
              <w:jc w:val="both"/>
              <w:rPr>
                <w:rFonts w:ascii="Arial" w:hAnsi="Arial" w:cs="Arial"/>
                <w:b/>
                <w:color w:val="000000" w:themeColor="text1"/>
                <w:u w:val="single"/>
              </w:rPr>
            </w:pPr>
            <w:r w:rsidRPr="009857F5">
              <w:rPr>
                <w:rFonts w:ascii="Arial" w:hAnsi="Arial" w:cs="Arial"/>
                <w:b/>
                <w:color w:val="000000" w:themeColor="text1"/>
                <w:u w:val="single"/>
              </w:rPr>
              <w:t>DISCIPLINAS - 3o QUADRIMESTRE DE 2019</w:t>
            </w:r>
          </w:p>
          <w:p w14:paraId="6290A5A7" w14:textId="77777777" w:rsidR="00572D60" w:rsidRPr="009857F5" w:rsidRDefault="008058F3">
            <w:pPr>
              <w:shd w:val="clear" w:color="auto" w:fill="FFFFFF"/>
              <w:spacing w:after="0" w:line="240" w:lineRule="auto"/>
              <w:jc w:val="both"/>
              <w:rPr>
                <w:rFonts w:ascii="Arial" w:hAnsi="Arial" w:cs="Arial"/>
                <w:b/>
                <w:color w:val="000000" w:themeColor="text1"/>
                <w:u w:val="single"/>
              </w:rPr>
            </w:pPr>
            <w:r w:rsidRPr="009857F5">
              <w:rPr>
                <w:rFonts w:ascii="Arial" w:hAnsi="Arial" w:cs="Arial"/>
                <w:b/>
                <w:noProof/>
                <w:color w:val="000000" w:themeColor="text1"/>
                <w:u w:val="single"/>
              </w:rPr>
              <w:drawing>
                <wp:inline distT="0" distB="0" distL="0" distR="0" wp14:anchorId="0F4C1C40" wp14:editId="75E46C28">
                  <wp:extent cx="6061710" cy="45218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082040" cy="4537448"/>
                          </a:xfrm>
                          <a:prstGeom prst="rect">
                            <a:avLst/>
                          </a:prstGeom>
                          <a:noFill/>
                        </pic:spPr>
                      </pic:pic>
                    </a:graphicData>
                  </a:graphic>
                </wp:inline>
              </w:drawing>
            </w:r>
          </w:p>
          <w:p w14:paraId="622FE1EA"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No geral, o empenho dos docentes foi muito bem avaliado ao longo dos três quadrimestres. Existe uma correlação entre a avaliação da atuação dos docentes e dos demais eixos. É como se o discente tivesse se orientado por um sentimento geral ao responder todas as perguntas.</w:t>
            </w:r>
          </w:p>
          <w:p w14:paraId="61FABD93"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Já no caso da </w:t>
            </w:r>
            <w:proofErr w:type="gramStart"/>
            <w:r w:rsidRPr="009857F5">
              <w:rPr>
                <w:rFonts w:ascii="Arial" w:hAnsi="Arial" w:cs="Arial"/>
                <w:color w:val="000000" w:themeColor="text1"/>
              </w:rPr>
              <w:t>auto avaliação</w:t>
            </w:r>
            <w:proofErr w:type="gramEnd"/>
            <w:r w:rsidRPr="009857F5">
              <w:rPr>
                <w:rFonts w:ascii="Arial" w:hAnsi="Arial" w:cs="Arial"/>
                <w:color w:val="000000" w:themeColor="text1"/>
              </w:rPr>
              <w:t>, o discente tende a avaliar muito bem o próprio desempenho. Todavia, deve-se ressaltar que isso é uma média do número de respostas. Ainda nesse tópico, também se pode notar que as turmas do noturno têm uma tendência a atribuir uma menor nota do que as do período matutino, o que talvez esteja correlacionado com o número de estudantes que trabalham.</w:t>
            </w:r>
          </w:p>
          <w:p w14:paraId="6B479BFF"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Também </w:t>
            </w:r>
            <w:proofErr w:type="gramStart"/>
            <w:r w:rsidRPr="009857F5">
              <w:rPr>
                <w:rFonts w:ascii="Arial" w:hAnsi="Arial" w:cs="Arial"/>
                <w:color w:val="000000" w:themeColor="text1"/>
              </w:rPr>
              <w:t>deve-se</w:t>
            </w:r>
            <w:proofErr w:type="gramEnd"/>
            <w:r w:rsidRPr="009857F5">
              <w:rPr>
                <w:rFonts w:ascii="Arial" w:hAnsi="Arial" w:cs="Arial"/>
                <w:color w:val="000000" w:themeColor="text1"/>
              </w:rPr>
              <w:t xml:space="preserve"> levar em conta o fato de que os docentes que lecionam nos períodos matutino e noturno, no mesmo dia, terminam exercendo uma jornada de trabalho de treze horas contínuas. Nesse mesmo período, os professores terminam exercendo outras atividades nos intervalos entre as aulas da manhã e as da noite: orientações, participação em comissões e grupos de estudos e tarefas de coordenação de curso ou de apoio administrativo, só para citarmos alguns exemplos. O resultado é um cansaço e uma possível queda no desempenho em sala de aula em alguns momentos.</w:t>
            </w:r>
          </w:p>
          <w:p w14:paraId="35387F8C"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Observando-se o quadro geral de respostas, isso implica a existência de uma correlação entre a percepção do alunado entre o empenho docente e o próprio empenho, um aspecto que tem diferença em relação ao relatório do ano passado. Porém, é necessário que seja levado em conta que podem existir diferenças dentro de certas disciplinas e, numa mesma disciplina, dentro dos períodos de aulas.</w:t>
            </w:r>
          </w:p>
          <w:p w14:paraId="5381E5B7" w14:textId="77777777" w:rsidR="00572D60" w:rsidRPr="009857F5" w:rsidRDefault="00572D60">
            <w:pPr>
              <w:spacing w:after="0" w:line="240" w:lineRule="auto"/>
              <w:ind w:hanging="720"/>
              <w:rPr>
                <w:rFonts w:ascii="Arial" w:hAnsi="Arial" w:cs="Arial"/>
                <w:color w:val="000000" w:themeColor="text1"/>
              </w:rPr>
            </w:pPr>
          </w:p>
        </w:tc>
      </w:tr>
      <w:tr w:rsidR="00572D60" w:rsidRPr="009857F5" w14:paraId="5175048D" w14:textId="77777777">
        <w:tc>
          <w:tcPr>
            <w:tcW w:w="4944" w:type="dxa"/>
            <w:tcBorders>
              <w:top w:val="nil"/>
              <w:right w:val="nil"/>
            </w:tcBorders>
          </w:tcPr>
          <w:p w14:paraId="4648E9A8" w14:textId="77777777" w:rsidR="00572D60" w:rsidRPr="009857F5" w:rsidRDefault="00572D60">
            <w:pPr>
              <w:spacing w:after="0" w:line="240" w:lineRule="auto"/>
              <w:ind w:left="720" w:hanging="720"/>
              <w:rPr>
                <w:rFonts w:ascii="Arial" w:hAnsi="Arial" w:cs="Arial"/>
                <w:color w:val="000000" w:themeColor="text1"/>
              </w:rPr>
            </w:pPr>
          </w:p>
          <w:p w14:paraId="7638B96E" w14:textId="77777777" w:rsidR="00572D60" w:rsidRPr="009857F5" w:rsidRDefault="00572D60">
            <w:pPr>
              <w:spacing w:after="0" w:line="240" w:lineRule="auto"/>
              <w:rPr>
                <w:rFonts w:ascii="Arial" w:hAnsi="Arial" w:cs="Arial"/>
                <w:color w:val="000000" w:themeColor="text1"/>
              </w:rPr>
            </w:pPr>
          </w:p>
          <w:p w14:paraId="792EA446"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5716417A" wp14:editId="0BDAC468">
                  <wp:extent cx="514350" cy="43815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2" name="image8.png"/>
                          <pic:cNvPicPr preferRelativeResize="0"/>
                        </pic:nvPicPr>
                        <pic:blipFill>
                          <a:blip r:embed="rId40"/>
                          <a:srcRect/>
                          <a:stretch>
                            <a:fillRect/>
                          </a:stretch>
                        </pic:blipFill>
                        <pic:spPr>
                          <a:xfrm>
                            <a:off x="0" y="0"/>
                            <a:ext cx="514350" cy="438150"/>
                          </a:xfrm>
                          <a:prstGeom prst="rect">
                            <a:avLst/>
                          </a:prstGeom>
                        </pic:spPr>
                      </pic:pic>
                    </a:graphicData>
                  </a:graphic>
                </wp:inline>
              </w:drawing>
            </w:r>
          </w:p>
          <w:p w14:paraId="0D610041" w14:textId="77777777" w:rsidR="00572D60" w:rsidRPr="009857F5" w:rsidRDefault="00572D60">
            <w:pPr>
              <w:spacing w:after="0" w:line="240" w:lineRule="auto"/>
              <w:ind w:left="720" w:hanging="720"/>
              <w:rPr>
                <w:rFonts w:ascii="Arial" w:hAnsi="Arial" w:cs="Arial"/>
                <w:color w:val="000000" w:themeColor="text1"/>
              </w:rPr>
            </w:pPr>
          </w:p>
        </w:tc>
        <w:tc>
          <w:tcPr>
            <w:tcW w:w="5087" w:type="dxa"/>
            <w:tcBorders>
              <w:top w:val="nil"/>
              <w:left w:val="nil"/>
            </w:tcBorders>
          </w:tcPr>
          <w:p w14:paraId="5D53639A" w14:textId="77777777" w:rsidR="00572D60" w:rsidRPr="009857F5" w:rsidRDefault="00572D60">
            <w:pPr>
              <w:spacing w:after="0" w:line="240" w:lineRule="auto"/>
              <w:ind w:left="720" w:hanging="720"/>
              <w:rPr>
                <w:rFonts w:ascii="Arial" w:hAnsi="Arial" w:cs="Arial"/>
                <w:color w:val="000000" w:themeColor="text1"/>
              </w:rPr>
            </w:pPr>
          </w:p>
          <w:p w14:paraId="6320E84E"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62AD9083" wp14:editId="378DDD6A">
                  <wp:extent cx="514350" cy="438150"/>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6" name="image8.png"/>
                          <pic:cNvPicPr preferRelativeResize="0"/>
                        </pic:nvPicPr>
                        <pic:blipFill>
                          <a:blip r:embed="rId40"/>
                          <a:srcRect/>
                          <a:stretch>
                            <a:fillRect/>
                          </a:stretch>
                        </pic:blipFill>
                        <pic:spPr>
                          <a:xfrm>
                            <a:off x="0" y="0"/>
                            <a:ext cx="514350" cy="438150"/>
                          </a:xfrm>
                          <a:prstGeom prst="rect">
                            <a:avLst/>
                          </a:prstGeom>
                        </pic:spPr>
                      </pic:pic>
                    </a:graphicData>
                  </a:graphic>
                </wp:inline>
              </w:drawing>
            </w:r>
          </w:p>
          <w:p w14:paraId="007CDE9E"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3B4CC923" w14:textId="77777777">
        <w:tc>
          <w:tcPr>
            <w:tcW w:w="10031" w:type="dxa"/>
            <w:gridSpan w:val="2"/>
            <w:tcBorders>
              <w:bottom w:val="nil"/>
            </w:tcBorders>
          </w:tcPr>
          <w:p w14:paraId="113C750F" w14:textId="77777777" w:rsidR="00572D60" w:rsidRPr="009857F5" w:rsidRDefault="008058F3">
            <w:pPr>
              <w:numPr>
                <w:ilvl w:val="2"/>
                <w:numId w:val="1"/>
              </w:numPr>
              <w:spacing w:before="120" w:after="0" w:line="240" w:lineRule="auto"/>
              <w:ind w:left="714" w:hanging="357"/>
              <w:rPr>
                <w:rFonts w:ascii="Arial" w:hAnsi="Arial" w:cs="Arial"/>
                <w:b/>
                <w:color w:val="000000" w:themeColor="text1"/>
              </w:rPr>
            </w:pPr>
            <w:r w:rsidRPr="009857F5">
              <w:rPr>
                <w:rFonts w:ascii="Arial" w:hAnsi="Arial" w:cs="Arial"/>
                <w:b/>
                <w:color w:val="000000" w:themeColor="text1"/>
              </w:rPr>
              <w:t>Metodologia e critérios de análise</w:t>
            </w:r>
          </w:p>
          <w:p w14:paraId="57638B9A" w14:textId="77777777" w:rsidR="00572D60" w:rsidRPr="009857F5" w:rsidRDefault="00572D60">
            <w:pPr>
              <w:spacing w:after="0" w:line="240" w:lineRule="auto"/>
              <w:ind w:left="714" w:hanging="720"/>
              <w:rPr>
                <w:rFonts w:ascii="Arial" w:hAnsi="Arial" w:cs="Arial"/>
                <w:b/>
                <w:color w:val="000000" w:themeColor="text1"/>
              </w:rPr>
            </w:pPr>
          </w:p>
          <w:p w14:paraId="20EF73E8"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Este relatório, elaborado pelo Núcleo Docente Estruturante, é baseado nas avaliações das disciplinas pelos discentes referentes aos três quadrimestres de 2019 e se refere unicamente às disciplinas ofertadas pelo BRI, tanto as obrigatórias como as de opção limitada. Não houve nenhuma padronização da metodologia e do escopo, além do que está estipulado na referida Resolução.</w:t>
            </w:r>
          </w:p>
          <w:p w14:paraId="1D3E4068"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Cabe ainda ressaltar que o BRI é um curso novo - criado a partir da expansão do BC&amp;H - com 76 vagas garantidas, das quais 38 no matutino e 38 no noturno. O número de alunos que frequentam as disciplinas ofertadas pelo curso, porém, é muito superior, tanto pela procura de discentes que seguem outra matriz sugerida quanto e, sobretudo, pelo número superior de discentes que querem se formar em Relações Internacionais. Isso gera, sem dúvida, uma sobrecarga para os docentes.</w:t>
            </w:r>
          </w:p>
          <w:p w14:paraId="7839A74D" w14:textId="77777777" w:rsidR="00572D60" w:rsidRPr="009857F5" w:rsidRDefault="008058F3">
            <w:pPr>
              <w:spacing w:after="0" w:line="240" w:lineRule="auto"/>
              <w:jc w:val="both"/>
              <w:rPr>
                <w:rFonts w:ascii="Arial" w:hAnsi="Arial" w:cs="Arial"/>
                <w:color w:val="FF0000"/>
              </w:rPr>
            </w:pPr>
            <w:r w:rsidRPr="009857F5">
              <w:rPr>
                <w:rFonts w:ascii="Arial" w:hAnsi="Arial" w:cs="Arial"/>
                <w:color w:val="000000" w:themeColor="text1"/>
              </w:rPr>
              <w:t>Em relação ao número de egressos, temos um total de 143 estudantes desde 2016. Desse total, tivemos um número de 49 em 2019, o ano de análise desse relatório.</w:t>
            </w:r>
          </w:p>
          <w:p w14:paraId="56D426CA" w14:textId="70E2CE08"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 Ao final de 2018, o BRI contava com 26 contratados e </w:t>
            </w:r>
            <w:proofErr w:type="gramStart"/>
            <w:r w:rsidRPr="009857F5">
              <w:rPr>
                <w:rFonts w:ascii="Arial" w:hAnsi="Arial" w:cs="Arial"/>
                <w:color w:val="000000" w:themeColor="text1"/>
              </w:rPr>
              <w:t>2</w:t>
            </w:r>
            <w:proofErr w:type="gramEnd"/>
            <w:r w:rsidRPr="009857F5">
              <w:rPr>
                <w:rFonts w:ascii="Arial" w:hAnsi="Arial" w:cs="Arial"/>
                <w:color w:val="000000" w:themeColor="text1"/>
              </w:rPr>
              <w:t xml:space="preserve"> professora</w:t>
            </w:r>
            <w:r w:rsidR="009857F5">
              <w:rPr>
                <w:rFonts w:ascii="Arial" w:hAnsi="Arial" w:cs="Arial"/>
                <w:color w:val="000000" w:themeColor="text1"/>
              </w:rPr>
              <w:t>s</w:t>
            </w:r>
            <w:r w:rsidRPr="009857F5">
              <w:rPr>
                <w:rFonts w:ascii="Arial" w:hAnsi="Arial" w:cs="Arial"/>
                <w:color w:val="000000" w:themeColor="text1"/>
              </w:rPr>
              <w:t xml:space="preserve"> visitantes. Como temos dois docentes cedidos para a reitoria, além daqueles que estão em cargo de coordenação na pós e na graduação, na prática, o número de professores fica em 23,3. A </w:t>
            </w:r>
            <w:r w:rsidRPr="009857F5">
              <w:rPr>
                <w:rFonts w:ascii="Arial" w:hAnsi="Arial" w:cs="Arial"/>
                <w:b/>
                <w:bCs/>
                <w:color w:val="000000" w:themeColor="text1"/>
              </w:rPr>
              <w:t>tabela 3</w:t>
            </w:r>
            <w:r w:rsidRPr="009857F5">
              <w:rPr>
                <w:rFonts w:ascii="Arial" w:hAnsi="Arial" w:cs="Arial"/>
                <w:color w:val="000000" w:themeColor="text1"/>
              </w:rPr>
              <w:t xml:space="preserve"> sintetiza a trajetória do BRI desde sua criação em 2011. </w:t>
            </w:r>
          </w:p>
          <w:p w14:paraId="23E0E9ED"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Ao longo do ano de 2019, está sendo feita a segunda revisão do projeto pedagógico, conforme resolução da UFABC. Ele será finalizado no corrente ano e será submetido para a aprovação das várias instâncias universitárias, devendo entrar em vigor a partir de 2021. </w:t>
            </w:r>
          </w:p>
          <w:p w14:paraId="067AFB13" w14:textId="48070A02" w:rsidR="00572D60"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Também deixamos registrado que o resultado do ENADE 2019 ainda não saiu, e por esse motivo ele não foi incorporado na análise que segue nesse relatório.</w:t>
            </w:r>
          </w:p>
          <w:p w14:paraId="5117C75E" w14:textId="77777777" w:rsidR="009857F5" w:rsidRPr="009857F5" w:rsidRDefault="009857F5">
            <w:pPr>
              <w:spacing w:after="0" w:line="240" w:lineRule="auto"/>
              <w:jc w:val="both"/>
              <w:rPr>
                <w:rFonts w:ascii="Arial" w:hAnsi="Arial" w:cs="Arial"/>
                <w:color w:val="000000" w:themeColor="text1"/>
              </w:rPr>
            </w:pPr>
          </w:p>
          <w:p w14:paraId="36FEB070" w14:textId="1848366B" w:rsidR="00572D60" w:rsidRDefault="008058F3">
            <w:pPr>
              <w:spacing w:after="0" w:line="240" w:lineRule="auto"/>
              <w:rPr>
                <w:rFonts w:ascii="Arial" w:hAnsi="Arial" w:cs="Arial"/>
                <w:b/>
                <w:color w:val="000000" w:themeColor="text1"/>
              </w:rPr>
            </w:pPr>
            <w:r w:rsidRPr="009857F5">
              <w:rPr>
                <w:rFonts w:ascii="Arial" w:hAnsi="Arial" w:cs="Arial"/>
                <w:b/>
                <w:color w:val="000000" w:themeColor="text1"/>
              </w:rPr>
              <w:t>Tabela 3 – Trajetória do BRI</w:t>
            </w:r>
          </w:p>
          <w:p w14:paraId="255C7579" w14:textId="77777777" w:rsidR="009857F5" w:rsidRPr="009857F5" w:rsidRDefault="009857F5">
            <w:pPr>
              <w:spacing w:after="0" w:line="240" w:lineRule="auto"/>
              <w:rPr>
                <w:rFonts w:ascii="Arial" w:hAnsi="Arial" w:cs="Arial"/>
                <w:b/>
                <w:color w:val="000000" w:themeColor="text1"/>
              </w:rPr>
            </w:pPr>
          </w:p>
          <w:tbl>
            <w:tblPr>
              <w:tblStyle w:val="Style14"/>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3"/>
              <w:gridCol w:w="2799"/>
            </w:tblGrid>
            <w:tr w:rsidR="00572D60" w:rsidRPr="009857F5" w14:paraId="06F7EEE5" w14:textId="77777777">
              <w:tc>
                <w:tcPr>
                  <w:tcW w:w="5813" w:type="dxa"/>
                  <w:shd w:val="clear" w:color="auto" w:fill="auto"/>
                  <w:tcMar>
                    <w:left w:w="108" w:type="dxa"/>
                  </w:tcMar>
                </w:tcPr>
                <w:p w14:paraId="63C39CCA" w14:textId="77777777" w:rsidR="00572D60" w:rsidRPr="009857F5" w:rsidRDefault="008058F3">
                  <w:pPr>
                    <w:spacing w:after="0" w:line="240" w:lineRule="auto"/>
                    <w:rPr>
                      <w:rFonts w:ascii="Arial" w:hAnsi="Arial" w:cs="Arial"/>
                      <w:b/>
                      <w:color w:val="000000" w:themeColor="text1"/>
                    </w:rPr>
                  </w:pPr>
                  <w:r w:rsidRPr="009857F5">
                    <w:rPr>
                      <w:rFonts w:ascii="Arial" w:hAnsi="Arial" w:cs="Arial"/>
                      <w:b/>
                      <w:color w:val="000000" w:themeColor="text1"/>
                    </w:rPr>
                    <w:t>Evento</w:t>
                  </w:r>
                </w:p>
              </w:tc>
              <w:tc>
                <w:tcPr>
                  <w:tcW w:w="2799" w:type="dxa"/>
                  <w:shd w:val="clear" w:color="auto" w:fill="auto"/>
                  <w:tcMar>
                    <w:left w:w="108" w:type="dxa"/>
                  </w:tcMar>
                </w:tcPr>
                <w:p w14:paraId="6262E4FF" w14:textId="77777777" w:rsidR="00572D60" w:rsidRPr="009857F5" w:rsidRDefault="008058F3">
                  <w:pPr>
                    <w:spacing w:after="0" w:line="240" w:lineRule="auto"/>
                    <w:rPr>
                      <w:rFonts w:ascii="Arial" w:hAnsi="Arial" w:cs="Arial"/>
                      <w:b/>
                      <w:color w:val="000000" w:themeColor="text1"/>
                    </w:rPr>
                  </w:pPr>
                  <w:r w:rsidRPr="009857F5">
                    <w:rPr>
                      <w:rFonts w:ascii="Arial" w:hAnsi="Arial" w:cs="Arial"/>
                      <w:b/>
                      <w:color w:val="000000" w:themeColor="text1"/>
                    </w:rPr>
                    <w:t>Data</w:t>
                  </w:r>
                </w:p>
              </w:tc>
            </w:tr>
            <w:tr w:rsidR="00572D60" w:rsidRPr="009857F5" w14:paraId="76818E2A" w14:textId="77777777">
              <w:tc>
                <w:tcPr>
                  <w:tcW w:w="5813" w:type="dxa"/>
                  <w:shd w:val="clear" w:color="auto" w:fill="auto"/>
                  <w:tcMar>
                    <w:left w:w="108" w:type="dxa"/>
                  </w:tcMar>
                </w:tcPr>
                <w:p w14:paraId="70947C03"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 xml:space="preserve">Criação do curso por ato do </w:t>
                  </w:r>
                  <w:proofErr w:type="spellStart"/>
                  <w:proofErr w:type="gramStart"/>
                  <w:r w:rsidRPr="009857F5">
                    <w:rPr>
                      <w:rFonts w:ascii="Arial" w:hAnsi="Arial" w:cs="Arial"/>
                      <w:color w:val="000000" w:themeColor="text1"/>
                    </w:rPr>
                    <w:t>ConsUNI</w:t>
                  </w:r>
                  <w:proofErr w:type="spellEnd"/>
                  <w:proofErr w:type="gramEnd"/>
                </w:p>
              </w:tc>
              <w:tc>
                <w:tcPr>
                  <w:tcW w:w="2799" w:type="dxa"/>
                  <w:shd w:val="clear" w:color="auto" w:fill="auto"/>
                  <w:tcMar>
                    <w:left w:w="108" w:type="dxa"/>
                  </w:tcMar>
                </w:tcPr>
                <w:p w14:paraId="0B668178"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31 de outubro de 2011</w:t>
                  </w:r>
                </w:p>
              </w:tc>
            </w:tr>
            <w:tr w:rsidR="00572D60" w:rsidRPr="009857F5" w14:paraId="03578D60" w14:textId="77777777">
              <w:tc>
                <w:tcPr>
                  <w:tcW w:w="5813" w:type="dxa"/>
                  <w:shd w:val="clear" w:color="auto" w:fill="auto"/>
                  <w:tcMar>
                    <w:left w:w="108" w:type="dxa"/>
                  </w:tcMar>
                </w:tcPr>
                <w:p w14:paraId="6337DC97"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Entrada primeira turma</w:t>
                  </w:r>
                </w:p>
              </w:tc>
              <w:tc>
                <w:tcPr>
                  <w:tcW w:w="2799" w:type="dxa"/>
                  <w:shd w:val="clear" w:color="auto" w:fill="auto"/>
                  <w:tcMar>
                    <w:left w:w="108" w:type="dxa"/>
                  </w:tcMar>
                </w:tcPr>
                <w:p w14:paraId="71166618"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2º quadrimestre 2012</w:t>
                  </w:r>
                </w:p>
              </w:tc>
            </w:tr>
            <w:tr w:rsidR="00572D60" w:rsidRPr="009857F5" w14:paraId="7DB5DCD8" w14:textId="77777777">
              <w:tc>
                <w:tcPr>
                  <w:tcW w:w="5813" w:type="dxa"/>
                  <w:shd w:val="clear" w:color="auto" w:fill="auto"/>
                  <w:tcMar>
                    <w:left w:w="108" w:type="dxa"/>
                  </w:tcMar>
                </w:tcPr>
                <w:p w14:paraId="50D749A8"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 xml:space="preserve">Início oferta regular das disciplinas obrigatórias e de opção limitada </w:t>
                  </w:r>
                </w:p>
              </w:tc>
              <w:tc>
                <w:tcPr>
                  <w:tcW w:w="2799" w:type="dxa"/>
                  <w:shd w:val="clear" w:color="auto" w:fill="auto"/>
                  <w:tcMar>
                    <w:left w:w="108" w:type="dxa"/>
                  </w:tcMar>
                </w:tcPr>
                <w:p w14:paraId="6E318B32"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3º quadrimestre 2013</w:t>
                  </w:r>
                </w:p>
              </w:tc>
            </w:tr>
            <w:tr w:rsidR="00572D60" w:rsidRPr="009857F5" w14:paraId="0C0FF033" w14:textId="77777777">
              <w:tc>
                <w:tcPr>
                  <w:tcW w:w="5813" w:type="dxa"/>
                  <w:shd w:val="clear" w:color="auto" w:fill="auto"/>
                  <w:tcMar>
                    <w:left w:w="108" w:type="dxa"/>
                  </w:tcMar>
                </w:tcPr>
                <w:p w14:paraId="44E64906"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Participação no ENADE 2015 ficando em 3º lugar (de um total de 101 cursos avaliados)</w:t>
                  </w:r>
                </w:p>
              </w:tc>
              <w:tc>
                <w:tcPr>
                  <w:tcW w:w="2799" w:type="dxa"/>
                  <w:shd w:val="clear" w:color="auto" w:fill="auto"/>
                  <w:tcMar>
                    <w:left w:w="108" w:type="dxa"/>
                  </w:tcMar>
                </w:tcPr>
                <w:p w14:paraId="518C3D13"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Novembro 2015</w:t>
                  </w:r>
                </w:p>
              </w:tc>
            </w:tr>
            <w:tr w:rsidR="00572D60" w:rsidRPr="009857F5" w14:paraId="00247DAC" w14:textId="77777777">
              <w:tc>
                <w:tcPr>
                  <w:tcW w:w="5813" w:type="dxa"/>
                  <w:shd w:val="clear" w:color="auto" w:fill="auto"/>
                  <w:tcMar>
                    <w:left w:w="108" w:type="dxa"/>
                  </w:tcMar>
                </w:tcPr>
                <w:p w14:paraId="5A7E9663"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Processo de reconhecimento do curso concluído com nota máxima (5)</w:t>
                  </w:r>
                </w:p>
              </w:tc>
              <w:tc>
                <w:tcPr>
                  <w:tcW w:w="2799" w:type="dxa"/>
                  <w:shd w:val="clear" w:color="auto" w:fill="auto"/>
                  <w:tcMar>
                    <w:left w:w="108" w:type="dxa"/>
                  </w:tcMar>
                </w:tcPr>
                <w:p w14:paraId="455C4734"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Fevereiro 2016</w:t>
                  </w:r>
                </w:p>
              </w:tc>
            </w:tr>
            <w:tr w:rsidR="00572D60" w:rsidRPr="009857F5" w14:paraId="0EC0D656" w14:textId="77777777">
              <w:tc>
                <w:tcPr>
                  <w:tcW w:w="5813" w:type="dxa"/>
                  <w:shd w:val="clear" w:color="auto" w:fill="auto"/>
                  <w:tcMar>
                    <w:left w:w="108" w:type="dxa"/>
                  </w:tcMar>
                </w:tcPr>
                <w:p w14:paraId="12F5D28E"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Primeira turma do BRI que colou grau</w:t>
                  </w:r>
                </w:p>
              </w:tc>
              <w:tc>
                <w:tcPr>
                  <w:tcW w:w="2799" w:type="dxa"/>
                  <w:shd w:val="clear" w:color="auto" w:fill="auto"/>
                  <w:tcMar>
                    <w:left w:w="108" w:type="dxa"/>
                  </w:tcMar>
                </w:tcPr>
                <w:p w14:paraId="7B9B455C" w14:textId="77777777" w:rsidR="00572D60" w:rsidRPr="009857F5" w:rsidRDefault="008058F3">
                  <w:pPr>
                    <w:spacing w:after="0" w:line="240" w:lineRule="auto"/>
                    <w:rPr>
                      <w:rFonts w:ascii="Arial" w:hAnsi="Arial" w:cs="Arial"/>
                      <w:color w:val="000000" w:themeColor="text1"/>
                    </w:rPr>
                  </w:pPr>
                  <w:proofErr w:type="gramStart"/>
                  <w:r w:rsidRPr="009857F5">
                    <w:rPr>
                      <w:rFonts w:ascii="Arial" w:hAnsi="Arial" w:cs="Arial"/>
                      <w:color w:val="000000" w:themeColor="text1"/>
                    </w:rPr>
                    <w:t>6</w:t>
                  </w:r>
                  <w:proofErr w:type="gramEnd"/>
                  <w:r w:rsidRPr="009857F5">
                    <w:rPr>
                      <w:rFonts w:ascii="Arial" w:hAnsi="Arial" w:cs="Arial"/>
                      <w:color w:val="000000" w:themeColor="text1"/>
                    </w:rPr>
                    <w:t xml:space="preserve"> de agosto de  2016</w:t>
                  </w:r>
                </w:p>
              </w:tc>
            </w:tr>
            <w:tr w:rsidR="00572D60" w:rsidRPr="009857F5" w14:paraId="29A5957B" w14:textId="77777777">
              <w:tc>
                <w:tcPr>
                  <w:tcW w:w="5813" w:type="dxa"/>
                  <w:shd w:val="clear" w:color="auto" w:fill="auto"/>
                  <w:tcMar>
                    <w:left w:w="108" w:type="dxa"/>
                  </w:tcMar>
                </w:tcPr>
                <w:p w14:paraId="16EB6D4C"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Primeira revisão do Projeto Pedagógico (aprovado maio 2015). Entrada nova oferta das disciplinas obrigatórias</w:t>
                  </w:r>
                </w:p>
              </w:tc>
              <w:tc>
                <w:tcPr>
                  <w:tcW w:w="2799" w:type="dxa"/>
                  <w:shd w:val="clear" w:color="auto" w:fill="auto"/>
                  <w:tcMar>
                    <w:left w:w="108" w:type="dxa"/>
                  </w:tcMar>
                </w:tcPr>
                <w:p w14:paraId="60CCBE18"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3º quadrimestre 2016</w:t>
                  </w:r>
                </w:p>
              </w:tc>
            </w:tr>
            <w:tr w:rsidR="00572D60" w:rsidRPr="009857F5" w14:paraId="77863CA8" w14:textId="77777777">
              <w:tc>
                <w:tcPr>
                  <w:tcW w:w="5813" w:type="dxa"/>
                  <w:shd w:val="clear" w:color="auto" w:fill="auto"/>
                  <w:tcMar>
                    <w:left w:w="108" w:type="dxa"/>
                  </w:tcMar>
                </w:tcPr>
                <w:p w14:paraId="506465B3"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Realização do ENADE</w:t>
                  </w:r>
                </w:p>
              </w:tc>
              <w:tc>
                <w:tcPr>
                  <w:tcW w:w="2799" w:type="dxa"/>
                  <w:shd w:val="clear" w:color="auto" w:fill="auto"/>
                  <w:tcMar>
                    <w:left w:w="108" w:type="dxa"/>
                  </w:tcMar>
                </w:tcPr>
                <w:p w14:paraId="369E71F3"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2018</w:t>
                  </w:r>
                </w:p>
              </w:tc>
            </w:tr>
            <w:tr w:rsidR="00572D60" w:rsidRPr="009857F5" w14:paraId="1F233838" w14:textId="77777777">
              <w:tc>
                <w:tcPr>
                  <w:tcW w:w="5813" w:type="dxa"/>
                  <w:shd w:val="clear" w:color="auto" w:fill="auto"/>
                  <w:tcMar>
                    <w:left w:w="108" w:type="dxa"/>
                  </w:tcMar>
                </w:tcPr>
                <w:p w14:paraId="73D200E0"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Segunda revisão do Projeto Pedagógico - Em curso</w:t>
                  </w:r>
                </w:p>
                <w:p w14:paraId="5A78775A" w14:textId="77777777" w:rsidR="00572D60" w:rsidRPr="009857F5" w:rsidRDefault="00572D60">
                  <w:pPr>
                    <w:spacing w:after="0" w:line="240" w:lineRule="auto"/>
                    <w:rPr>
                      <w:rFonts w:ascii="Arial" w:hAnsi="Arial" w:cs="Arial"/>
                      <w:color w:val="000000" w:themeColor="text1"/>
                    </w:rPr>
                  </w:pPr>
                </w:p>
              </w:tc>
              <w:tc>
                <w:tcPr>
                  <w:tcW w:w="2799" w:type="dxa"/>
                  <w:shd w:val="clear" w:color="auto" w:fill="auto"/>
                  <w:tcMar>
                    <w:left w:w="108" w:type="dxa"/>
                  </w:tcMar>
                </w:tcPr>
                <w:p w14:paraId="5A8799C6" w14:textId="77777777" w:rsidR="00572D60" w:rsidRPr="009857F5" w:rsidRDefault="008058F3">
                  <w:pPr>
                    <w:spacing w:after="0" w:line="240" w:lineRule="auto"/>
                    <w:rPr>
                      <w:rFonts w:ascii="Arial" w:hAnsi="Arial" w:cs="Arial"/>
                      <w:color w:val="000000" w:themeColor="text1"/>
                    </w:rPr>
                  </w:pPr>
                  <w:r w:rsidRPr="009857F5">
                    <w:rPr>
                      <w:rFonts w:ascii="Arial" w:hAnsi="Arial" w:cs="Arial"/>
                      <w:color w:val="000000" w:themeColor="text1"/>
                    </w:rPr>
                    <w:t>1o/2o/3o quadrimestres de 2019 – Pandemia - 2020</w:t>
                  </w:r>
                </w:p>
              </w:tc>
            </w:tr>
          </w:tbl>
          <w:p w14:paraId="2530766A" w14:textId="77777777" w:rsidR="00572D60" w:rsidRPr="009857F5" w:rsidRDefault="00572D60">
            <w:pPr>
              <w:spacing w:after="0" w:line="240" w:lineRule="auto"/>
              <w:jc w:val="both"/>
              <w:rPr>
                <w:rFonts w:ascii="Arial" w:eastAsia="Times New Roman" w:hAnsi="Arial" w:cs="Arial"/>
                <w:color w:val="000000" w:themeColor="text1"/>
              </w:rPr>
            </w:pPr>
          </w:p>
          <w:p w14:paraId="4F3B9194"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5A3DE80D" w14:textId="77777777">
        <w:tc>
          <w:tcPr>
            <w:tcW w:w="4944" w:type="dxa"/>
            <w:tcBorders>
              <w:top w:val="nil"/>
              <w:bottom w:val="single" w:sz="4" w:space="0" w:color="000000"/>
              <w:right w:val="nil"/>
            </w:tcBorders>
          </w:tcPr>
          <w:p w14:paraId="0BCD0C8C" w14:textId="77777777" w:rsidR="00572D60" w:rsidRPr="009857F5" w:rsidRDefault="00572D60">
            <w:pPr>
              <w:spacing w:after="0" w:line="240" w:lineRule="auto"/>
              <w:ind w:left="720" w:hanging="720"/>
              <w:rPr>
                <w:rFonts w:ascii="Arial" w:hAnsi="Arial" w:cs="Arial"/>
                <w:color w:val="000000" w:themeColor="text1"/>
              </w:rPr>
            </w:pPr>
          </w:p>
          <w:p w14:paraId="54671F9D"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5873ED98" wp14:editId="726EC1FF">
                  <wp:extent cx="514350" cy="438150"/>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42" name="image8.png"/>
                          <pic:cNvPicPr preferRelativeResize="0"/>
                        </pic:nvPicPr>
                        <pic:blipFill>
                          <a:blip r:embed="rId40"/>
                          <a:srcRect/>
                          <a:stretch>
                            <a:fillRect/>
                          </a:stretch>
                        </pic:blipFill>
                        <pic:spPr>
                          <a:xfrm>
                            <a:off x="0" y="0"/>
                            <a:ext cx="514350" cy="438150"/>
                          </a:xfrm>
                          <a:prstGeom prst="rect">
                            <a:avLst/>
                          </a:prstGeom>
                        </pic:spPr>
                      </pic:pic>
                    </a:graphicData>
                  </a:graphic>
                </wp:inline>
              </w:drawing>
            </w:r>
          </w:p>
          <w:p w14:paraId="1334B230" w14:textId="77777777" w:rsidR="00572D60" w:rsidRPr="009857F5" w:rsidRDefault="00572D60">
            <w:pPr>
              <w:spacing w:after="0" w:line="240" w:lineRule="auto"/>
              <w:ind w:left="720" w:hanging="720"/>
              <w:rPr>
                <w:rFonts w:ascii="Arial" w:hAnsi="Arial" w:cs="Arial"/>
                <w:color w:val="000000" w:themeColor="text1"/>
              </w:rPr>
            </w:pPr>
          </w:p>
        </w:tc>
        <w:tc>
          <w:tcPr>
            <w:tcW w:w="5087" w:type="dxa"/>
            <w:tcBorders>
              <w:top w:val="nil"/>
              <w:left w:val="nil"/>
              <w:bottom w:val="single" w:sz="4" w:space="0" w:color="000000"/>
            </w:tcBorders>
          </w:tcPr>
          <w:p w14:paraId="67A4A158" w14:textId="77777777" w:rsidR="00572D60" w:rsidRPr="009857F5" w:rsidRDefault="00572D60">
            <w:pPr>
              <w:spacing w:after="0" w:line="240" w:lineRule="auto"/>
              <w:ind w:left="720" w:hanging="720"/>
              <w:rPr>
                <w:rFonts w:ascii="Arial" w:hAnsi="Arial" w:cs="Arial"/>
                <w:color w:val="000000" w:themeColor="text1"/>
              </w:rPr>
            </w:pPr>
          </w:p>
          <w:p w14:paraId="31CE98DE"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1E15556A" wp14:editId="337A8E10">
                  <wp:extent cx="514350" cy="438150"/>
                  <wp:effectExtent l="0" t="0" r="0" b="0"/>
                  <wp:docPr id="40" name="image8.png"/>
                  <wp:cNvGraphicFramePr/>
                  <a:graphic xmlns:a="http://schemas.openxmlformats.org/drawingml/2006/main">
                    <a:graphicData uri="http://schemas.openxmlformats.org/drawingml/2006/picture">
                      <pic:pic xmlns:pic="http://schemas.openxmlformats.org/drawingml/2006/picture">
                        <pic:nvPicPr>
                          <pic:cNvPr id="40" name="image8.png"/>
                          <pic:cNvPicPr preferRelativeResize="0"/>
                        </pic:nvPicPr>
                        <pic:blipFill>
                          <a:blip r:embed="rId40"/>
                          <a:srcRect/>
                          <a:stretch>
                            <a:fillRect/>
                          </a:stretch>
                        </pic:blipFill>
                        <pic:spPr>
                          <a:xfrm>
                            <a:off x="0" y="0"/>
                            <a:ext cx="514350" cy="438150"/>
                          </a:xfrm>
                          <a:prstGeom prst="rect">
                            <a:avLst/>
                          </a:prstGeom>
                        </pic:spPr>
                      </pic:pic>
                    </a:graphicData>
                  </a:graphic>
                </wp:inline>
              </w:drawing>
            </w:r>
          </w:p>
          <w:p w14:paraId="5DCB45B4"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7C85C317" w14:textId="77777777">
        <w:tc>
          <w:tcPr>
            <w:tcW w:w="10031" w:type="dxa"/>
            <w:gridSpan w:val="2"/>
            <w:tcBorders>
              <w:bottom w:val="nil"/>
            </w:tcBorders>
          </w:tcPr>
          <w:p w14:paraId="13FC1683" w14:textId="77777777" w:rsidR="00572D60" w:rsidRPr="009857F5" w:rsidRDefault="008058F3">
            <w:pPr>
              <w:numPr>
                <w:ilvl w:val="0"/>
                <w:numId w:val="1"/>
              </w:numPr>
              <w:spacing w:before="120" w:after="0" w:line="240" w:lineRule="auto"/>
              <w:ind w:left="714" w:hanging="357"/>
              <w:rPr>
                <w:rFonts w:ascii="Arial" w:hAnsi="Arial" w:cs="Arial"/>
                <w:b/>
                <w:color w:val="000000" w:themeColor="text1"/>
              </w:rPr>
            </w:pPr>
            <w:r w:rsidRPr="009857F5">
              <w:rPr>
                <w:rFonts w:ascii="Arial" w:hAnsi="Arial" w:cs="Arial"/>
                <w:b/>
                <w:color w:val="000000" w:themeColor="text1"/>
              </w:rPr>
              <w:t>Encaminhamentos</w:t>
            </w:r>
          </w:p>
          <w:p w14:paraId="48F8669F"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4DAE3878" w14:textId="77777777">
        <w:tc>
          <w:tcPr>
            <w:tcW w:w="10031" w:type="dxa"/>
            <w:gridSpan w:val="2"/>
            <w:tcBorders>
              <w:top w:val="nil"/>
            </w:tcBorders>
          </w:tcPr>
          <w:p w14:paraId="329A47B0" w14:textId="77777777" w:rsidR="00572D60" w:rsidRPr="009857F5" w:rsidRDefault="008058F3">
            <w:pPr>
              <w:numPr>
                <w:ilvl w:val="1"/>
                <w:numId w:val="1"/>
              </w:numPr>
              <w:spacing w:after="0" w:line="240" w:lineRule="auto"/>
              <w:rPr>
                <w:rFonts w:ascii="Arial" w:hAnsi="Arial" w:cs="Arial"/>
                <w:color w:val="000000" w:themeColor="text1"/>
              </w:rPr>
            </w:pPr>
            <w:r w:rsidRPr="009857F5">
              <w:rPr>
                <w:rFonts w:ascii="Arial" w:hAnsi="Arial" w:cs="Arial"/>
                <w:b/>
                <w:color w:val="000000" w:themeColor="text1"/>
              </w:rPr>
              <w:t>Recomendações e propostas do NDE para o curso</w:t>
            </w:r>
          </w:p>
          <w:p w14:paraId="63BCE801"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rPr>
              <w:t xml:space="preserve">Ainda em 2018, o NDE sugeriu que o colegiado do BRI incorporasse os resultados obtidos na avaliação daquele ano na reforma do Projeto Pedagógico. Essa sugestão foi atualizada no ano de 2020, dado que as discussões da reforma foram interrompidas pelos efeitos da pandemia do </w:t>
            </w:r>
            <w:proofErr w:type="spellStart"/>
            <w:r w:rsidRPr="009857F5">
              <w:rPr>
                <w:rFonts w:ascii="Arial" w:hAnsi="Arial" w:cs="Arial"/>
              </w:rPr>
              <w:t>Covid</w:t>
            </w:r>
            <w:proofErr w:type="spellEnd"/>
            <w:r w:rsidRPr="009857F5">
              <w:rPr>
                <w:rFonts w:ascii="Arial" w:hAnsi="Arial" w:cs="Arial"/>
              </w:rPr>
              <w:t xml:space="preserve"> 10 e retomadas a partir de setembro. </w:t>
            </w:r>
            <w:r w:rsidRPr="009857F5">
              <w:rPr>
                <w:rFonts w:ascii="Arial" w:hAnsi="Arial" w:cs="Arial"/>
                <w:color w:val="000000" w:themeColor="text1"/>
              </w:rPr>
              <w:t>Acreditamos que o processo de identificação de pontos fortes e fracos do curso é contínuo, de modo a incorporar as transformações aceleradas que afetam o Brasil e o mundo, e que têm impactos num curso como o Bacharelado em Relações Internacionais da UFABC.</w:t>
            </w:r>
          </w:p>
          <w:p w14:paraId="611D49A0"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Também recomendamos a divulgação desse relatório de acordo com os critérios da própria UFABC</w:t>
            </w:r>
          </w:p>
          <w:p w14:paraId="3B9E621B"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Finalmente, recomendamos que, no relatório a ser apresentado em 2021, seja feita uma análise comparativa das respostas apresentadas pelos alunos nos anos anteriores, de modo que o curso possa identificar tendências, transformações e singularidades (eventos que aconteceram apenas uma vez, como a referida pandemia do Coronavírus) que afetaram o BRI. Essa visão “quinquenal” nos ajudaria no processo de melhoria contínua em termos pedagógicos e acadêmicos, tanto do ponto de vista coletivo como individual.</w:t>
            </w:r>
            <w:r w:rsidRPr="009857F5">
              <w:rPr>
                <w:rFonts w:ascii="Arial" w:hAnsi="Arial" w:cs="Arial"/>
                <w:noProof/>
                <w:color w:val="000000" w:themeColor="text1"/>
              </w:rPr>
              <w:drawing>
                <wp:inline distT="0" distB="0" distL="114300" distR="114300" wp14:anchorId="7FA8CB62" wp14:editId="098F6B10">
                  <wp:extent cx="5697220" cy="1456055"/>
                  <wp:effectExtent l="0" t="0" r="0" b="0"/>
                  <wp:docPr id="46" name="image48.png"/>
                  <wp:cNvGraphicFramePr/>
                  <a:graphic xmlns:a="http://schemas.openxmlformats.org/drawingml/2006/main">
                    <a:graphicData uri="http://schemas.openxmlformats.org/drawingml/2006/picture">
                      <pic:pic xmlns:pic="http://schemas.openxmlformats.org/drawingml/2006/picture">
                        <pic:nvPicPr>
                          <pic:cNvPr id="46" name="image48.png"/>
                          <pic:cNvPicPr preferRelativeResize="0"/>
                        </pic:nvPicPr>
                        <pic:blipFill>
                          <a:blip r:embed="rId45"/>
                          <a:srcRect/>
                          <a:stretch>
                            <a:fillRect/>
                          </a:stretch>
                        </pic:blipFill>
                        <pic:spPr>
                          <a:xfrm>
                            <a:off x="0" y="0"/>
                            <a:ext cx="5697220" cy="1456055"/>
                          </a:xfrm>
                          <a:prstGeom prst="rect">
                            <a:avLst/>
                          </a:prstGeom>
                        </pic:spPr>
                      </pic:pic>
                    </a:graphicData>
                  </a:graphic>
                </wp:inline>
              </w:drawing>
            </w:r>
          </w:p>
          <w:p w14:paraId="46267DA0"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5AC8FB36" w14:textId="77777777">
        <w:tc>
          <w:tcPr>
            <w:tcW w:w="10031" w:type="dxa"/>
            <w:gridSpan w:val="2"/>
          </w:tcPr>
          <w:p w14:paraId="2FB9292A" w14:textId="77777777" w:rsidR="00572D60" w:rsidRPr="009857F5" w:rsidRDefault="008058F3">
            <w:pPr>
              <w:numPr>
                <w:ilvl w:val="1"/>
                <w:numId w:val="1"/>
              </w:numPr>
              <w:spacing w:before="120" w:after="0" w:line="240" w:lineRule="auto"/>
              <w:ind w:left="714" w:hanging="357"/>
              <w:rPr>
                <w:rFonts w:ascii="Arial" w:hAnsi="Arial" w:cs="Arial"/>
                <w:color w:val="000000" w:themeColor="text1"/>
              </w:rPr>
            </w:pPr>
            <w:r w:rsidRPr="009857F5">
              <w:rPr>
                <w:rFonts w:ascii="Arial" w:hAnsi="Arial" w:cs="Arial"/>
                <w:b/>
                <w:color w:val="000000" w:themeColor="text1"/>
              </w:rPr>
              <w:t xml:space="preserve">Propostas de ações a serem </w:t>
            </w:r>
            <w:proofErr w:type="gramStart"/>
            <w:r w:rsidRPr="009857F5">
              <w:rPr>
                <w:rFonts w:ascii="Arial" w:hAnsi="Arial" w:cs="Arial"/>
                <w:b/>
                <w:color w:val="000000" w:themeColor="text1"/>
              </w:rPr>
              <w:t>implementadas</w:t>
            </w:r>
            <w:proofErr w:type="gramEnd"/>
            <w:r w:rsidRPr="009857F5">
              <w:rPr>
                <w:rFonts w:ascii="Arial" w:hAnsi="Arial" w:cs="Arial"/>
                <w:b/>
                <w:color w:val="000000" w:themeColor="text1"/>
              </w:rPr>
              <w:t xml:space="preserve"> pela coordenação de curso</w:t>
            </w:r>
          </w:p>
          <w:p w14:paraId="6D6CF45D"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drawing>
                <wp:inline distT="0" distB="0" distL="114300" distR="114300" wp14:anchorId="5E0AED0C" wp14:editId="6434D3F4">
                  <wp:extent cx="5697220" cy="1449070"/>
                  <wp:effectExtent l="0" t="0" r="0" b="0"/>
                  <wp:docPr id="44" name="image25.png"/>
                  <wp:cNvGraphicFramePr/>
                  <a:graphic xmlns:a="http://schemas.openxmlformats.org/drawingml/2006/main">
                    <a:graphicData uri="http://schemas.openxmlformats.org/drawingml/2006/picture">
                      <pic:pic xmlns:pic="http://schemas.openxmlformats.org/drawingml/2006/picture">
                        <pic:nvPicPr>
                          <pic:cNvPr id="44" name="image25.png"/>
                          <pic:cNvPicPr preferRelativeResize="0"/>
                        </pic:nvPicPr>
                        <pic:blipFill>
                          <a:blip r:embed="rId46"/>
                          <a:srcRect/>
                          <a:stretch>
                            <a:fillRect/>
                          </a:stretch>
                        </pic:blipFill>
                        <pic:spPr>
                          <a:xfrm>
                            <a:off x="0" y="0"/>
                            <a:ext cx="5697220" cy="1449070"/>
                          </a:xfrm>
                          <a:prstGeom prst="rect">
                            <a:avLst/>
                          </a:prstGeom>
                        </pic:spPr>
                      </pic:pic>
                    </a:graphicData>
                  </a:graphic>
                </wp:inline>
              </w:drawing>
            </w:r>
          </w:p>
          <w:p w14:paraId="07E79843"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312B87D7" w14:textId="77777777">
        <w:tc>
          <w:tcPr>
            <w:tcW w:w="10031" w:type="dxa"/>
            <w:gridSpan w:val="2"/>
          </w:tcPr>
          <w:p w14:paraId="6B5A1B49" w14:textId="77777777" w:rsidR="00572D60" w:rsidRPr="009857F5" w:rsidRDefault="008058F3">
            <w:pPr>
              <w:numPr>
                <w:ilvl w:val="1"/>
                <w:numId w:val="1"/>
              </w:numPr>
              <w:spacing w:before="120" w:after="0" w:line="240" w:lineRule="auto"/>
              <w:ind w:left="714" w:hanging="357"/>
              <w:rPr>
                <w:rFonts w:ascii="Arial" w:hAnsi="Arial" w:cs="Arial"/>
                <w:color w:val="000000" w:themeColor="text1"/>
              </w:rPr>
            </w:pPr>
            <w:r w:rsidRPr="009857F5">
              <w:rPr>
                <w:rFonts w:ascii="Arial" w:hAnsi="Arial" w:cs="Arial"/>
                <w:b/>
                <w:color w:val="000000" w:themeColor="text1"/>
              </w:rPr>
              <w:t xml:space="preserve">Propostas de ações a serem implementadas pela coordenação de disciplina, quando </w:t>
            </w:r>
            <w:proofErr w:type="gramStart"/>
            <w:r w:rsidRPr="009857F5">
              <w:rPr>
                <w:rFonts w:ascii="Arial" w:hAnsi="Arial" w:cs="Arial"/>
                <w:b/>
                <w:color w:val="000000" w:themeColor="text1"/>
              </w:rPr>
              <w:t>aplicável</w:t>
            </w:r>
            <w:proofErr w:type="gramEnd"/>
          </w:p>
          <w:p w14:paraId="7AD5A319" w14:textId="77777777" w:rsidR="00572D60" w:rsidRPr="009857F5" w:rsidRDefault="008058F3">
            <w:pPr>
              <w:spacing w:after="0" w:line="240" w:lineRule="auto"/>
              <w:ind w:left="720" w:hanging="720"/>
              <w:rPr>
                <w:rFonts w:ascii="Arial" w:hAnsi="Arial" w:cs="Arial"/>
                <w:color w:val="000000" w:themeColor="text1"/>
              </w:rPr>
            </w:pPr>
            <w:r w:rsidRPr="009857F5">
              <w:rPr>
                <w:rFonts w:ascii="Arial" w:hAnsi="Arial" w:cs="Arial"/>
                <w:noProof/>
                <w:color w:val="000000" w:themeColor="text1"/>
              </w:rPr>
              <w:lastRenderedPageBreak/>
              <w:drawing>
                <wp:inline distT="0" distB="0" distL="114300" distR="114300" wp14:anchorId="59B41560" wp14:editId="6CA4E6A1">
                  <wp:extent cx="5697220" cy="1449070"/>
                  <wp:effectExtent l="0" t="0" r="0" b="0"/>
                  <wp:docPr id="35" name="image25.png"/>
                  <wp:cNvGraphicFramePr/>
                  <a:graphic xmlns:a="http://schemas.openxmlformats.org/drawingml/2006/main">
                    <a:graphicData uri="http://schemas.openxmlformats.org/drawingml/2006/picture">
                      <pic:pic xmlns:pic="http://schemas.openxmlformats.org/drawingml/2006/picture">
                        <pic:nvPicPr>
                          <pic:cNvPr id="35" name="image25.png"/>
                          <pic:cNvPicPr preferRelativeResize="0"/>
                        </pic:nvPicPr>
                        <pic:blipFill>
                          <a:blip r:embed="rId46"/>
                          <a:srcRect/>
                          <a:stretch>
                            <a:fillRect/>
                          </a:stretch>
                        </pic:blipFill>
                        <pic:spPr>
                          <a:xfrm>
                            <a:off x="0" y="0"/>
                            <a:ext cx="5697220" cy="1449070"/>
                          </a:xfrm>
                          <a:prstGeom prst="rect">
                            <a:avLst/>
                          </a:prstGeom>
                        </pic:spPr>
                      </pic:pic>
                    </a:graphicData>
                  </a:graphic>
                </wp:inline>
              </w:drawing>
            </w:r>
          </w:p>
          <w:p w14:paraId="70DEDF5B" w14:textId="77777777" w:rsidR="00572D60" w:rsidRPr="009857F5" w:rsidRDefault="00572D60">
            <w:pPr>
              <w:spacing w:after="0" w:line="240" w:lineRule="auto"/>
              <w:ind w:left="720" w:hanging="720"/>
              <w:rPr>
                <w:rFonts w:ascii="Arial" w:hAnsi="Arial" w:cs="Arial"/>
                <w:color w:val="000000" w:themeColor="text1"/>
              </w:rPr>
            </w:pPr>
          </w:p>
        </w:tc>
      </w:tr>
      <w:tr w:rsidR="00572D60" w:rsidRPr="009857F5" w14:paraId="170DE82D" w14:textId="77777777">
        <w:tc>
          <w:tcPr>
            <w:tcW w:w="10031" w:type="dxa"/>
            <w:gridSpan w:val="2"/>
          </w:tcPr>
          <w:p w14:paraId="6E071E97" w14:textId="77777777" w:rsidR="00572D60" w:rsidRPr="009857F5" w:rsidRDefault="008058F3">
            <w:pPr>
              <w:numPr>
                <w:ilvl w:val="0"/>
                <w:numId w:val="1"/>
              </w:numPr>
              <w:spacing w:before="120" w:after="0" w:line="240" w:lineRule="auto"/>
              <w:ind w:left="714" w:hanging="357"/>
              <w:jc w:val="both"/>
              <w:rPr>
                <w:rFonts w:ascii="Arial" w:hAnsi="Arial" w:cs="Arial"/>
                <w:b/>
                <w:color w:val="000000" w:themeColor="text1"/>
              </w:rPr>
            </w:pPr>
            <w:r w:rsidRPr="009857F5">
              <w:rPr>
                <w:rFonts w:ascii="Arial" w:hAnsi="Arial" w:cs="Arial"/>
                <w:b/>
                <w:color w:val="000000" w:themeColor="text1"/>
              </w:rPr>
              <w:lastRenderedPageBreak/>
              <w:t>Apontamentos e sugestões para os instrumentos de avaliação de disciplinas e cursos da UFABC</w:t>
            </w:r>
          </w:p>
          <w:p w14:paraId="222D7EBE" w14:textId="77777777" w:rsidR="00572D60" w:rsidRPr="009857F5" w:rsidRDefault="008058F3">
            <w:pPr>
              <w:spacing w:after="0" w:line="240" w:lineRule="auto"/>
              <w:jc w:val="both"/>
              <w:rPr>
                <w:rFonts w:ascii="Arial" w:hAnsi="Arial" w:cs="Arial"/>
              </w:rPr>
            </w:pPr>
            <w:r w:rsidRPr="009857F5">
              <w:rPr>
                <w:rFonts w:ascii="Arial" w:hAnsi="Arial" w:cs="Arial"/>
              </w:rPr>
              <w:t xml:space="preserve">Em relação ao Relatório apresentado em 2019, observamos que houve um avanço na questão da padronização. A existência de um formulário, por parte da UFABC, permite organizar melhor a avaliação. Houve uma simplificação dos processos de confecção do relatório final. </w:t>
            </w:r>
          </w:p>
          <w:p w14:paraId="46640A7A" w14:textId="77777777" w:rsidR="00572D60" w:rsidRPr="009857F5" w:rsidRDefault="008058F3">
            <w:pPr>
              <w:spacing w:after="0" w:line="240" w:lineRule="auto"/>
              <w:jc w:val="both"/>
              <w:rPr>
                <w:rFonts w:ascii="Arial" w:hAnsi="Arial" w:cs="Arial"/>
              </w:rPr>
            </w:pPr>
            <w:r w:rsidRPr="009857F5">
              <w:rPr>
                <w:rFonts w:ascii="Arial" w:hAnsi="Arial" w:cs="Arial"/>
              </w:rPr>
              <w:t xml:space="preserve">Essa melhor organização permite uma melhor exposição da análise dos dados fornecidos pela universidade (e relativos, principalmente, à avaliação do corpo discente). Ao mesmo tempo, há a possibilidade de incorporarmos no texto final do relatório, de maneira direta, alguns processos de transformação do Bacharelado em Relações Internacionais que estão em curso, em especial a reforma do projeto pedagógico, conforme exigido pela Resolução CG </w:t>
            </w:r>
            <w:proofErr w:type="gramStart"/>
            <w:r w:rsidRPr="009857F5">
              <w:rPr>
                <w:rFonts w:ascii="Arial" w:hAnsi="Arial" w:cs="Arial"/>
              </w:rPr>
              <w:t>n</w:t>
            </w:r>
            <w:r w:rsidRPr="009857F5">
              <w:rPr>
                <w:rFonts w:ascii="Arial" w:hAnsi="Arial" w:cs="Arial"/>
                <w:vertAlign w:val="superscript"/>
              </w:rPr>
              <w:t>o</w:t>
            </w:r>
            <w:r w:rsidRPr="009857F5">
              <w:rPr>
                <w:rFonts w:ascii="Arial" w:hAnsi="Arial" w:cs="Arial"/>
              </w:rPr>
              <w:t xml:space="preserve"> 19</w:t>
            </w:r>
            <w:proofErr w:type="gramEnd"/>
            <w:r w:rsidRPr="009857F5">
              <w:rPr>
                <w:rFonts w:ascii="Arial" w:hAnsi="Arial" w:cs="Arial"/>
              </w:rPr>
              <w:t>.</w:t>
            </w:r>
          </w:p>
          <w:p w14:paraId="06F2C0CB" w14:textId="77777777" w:rsidR="00572D60" w:rsidRPr="009857F5" w:rsidRDefault="008058F3">
            <w:pPr>
              <w:spacing w:after="0" w:line="240" w:lineRule="auto"/>
              <w:jc w:val="both"/>
              <w:rPr>
                <w:rFonts w:ascii="Arial" w:hAnsi="Arial" w:cs="Arial"/>
              </w:rPr>
            </w:pPr>
            <w:r w:rsidRPr="009857F5">
              <w:rPr>
                <w:rFonts w:ascii="Arial" w:hAnsi="Arial" w:cs="Arial"/>
              </w:rPr>
              <w:t xml:space="preserve">A </w:t>
            </w:r>
            <w:proofErr w:type="spellStart"/>
            <w:r w:rsidRPr="009857F5">
              <w:rPr>
                <w:rFonts w:ascii="Arial" w:hAnsi="Arial" w:cs="Arial"/>
              </w:rPr>
              <w:t>Prograd</w:t>
            </w:r>
            <w:proofErr w:type="spellEnd"/>
            <w:r w:rsidRPr="009857F5">
              <w:rPr>
                <w:rFonts w:ascii="Arial" w:hAnsi="Arial" w:cs="Arial"/>
              </w:rPr>
              <w:t xml:space="preserve"> nos forneceu planilhas referentes aos primeiro e terceiro quadrimestres de 2019 </w:t>
            </w:r>
            <w:proofErr w:type="spellStart"/>
            <w:r w:rsidRPr="009857F5">
              <w:rPr>
                <w:rFonts w:ascii="Arial" w:hAnsi="Arial" w:cs="Arial"/>
              </w:rPr>
              <w:t>qe</w:t>
            </w:r>
            <w:proofErr w:type="spellEnd"/>
            <w:r w:rsidRPr="009857F5">
              <w:rPr>
                <w:rFonts w:ascii="Arial" w:hAnsi="Arial" w:cs="Arial"/>
              </w:rPr>
              <w:t xml:space="preserve"> continham as avaliações feitas pelos alunos de todas as disciplinas que foram ofertadas, o que nos permitiu uma melhor visão de conjunto sobre o atual funcionamento do BRI. Tais avaliações responderam a um conjunto de perguntas elaboradas para esse fim de avaliação (ver Tabela 1).</w:t>
            </w:r>
          </w:p>
          <w:p w14:paraId="29DAD063" w14:textId="67136B30"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Em contato com a </w:t>
            </w:r>
            <w:proofErr w:type="spellStart"/>
            <w:r w:rsidRPr="009857F5">
              <w:rPr>
                <w:rFonts w:ascii="Arial" w:hAnsi="Arial" w:cs="Arial"/>
                <w:color w:val="000000" w:themeColor="text1"/>
              </w:rPr>
              <w:t>Prograd</w:t>
            </w:r>
            <w:proofErr w:type="spellEnd"/>
            <w:r w:rsidRPr="009857F5">
              <w:rPr>
                <w:rFonts w:ascii="Arial" w:hAnsi="Arial" w:cs="Arial"/>
                <w:color w:val="000000" w:themeColor="text1"/>
              </w:rPr>
              <w:t xml:space="preserve">, em setembro de 2020, solicitamos uma planilha em Excel que fornecesse uma visão de todo o conjunto de disciplinas de todos os quadrimestres, no que fomos prontamente atendidos. Também vale a pena ressaltar que as </w:t>
            </w:r>
            <w:r w:rsidRPr="009857F5">
              <w:rPr>
                <w:rFonts w:ascii="Arial" w:hAnsi="Arial" w:cs="Arial"/>
              </w:rPr>
              <w:t>planilhas</w:t>
            </w:r>
            <w:r w:rsidRPr="009857F5">
              <w:rPr>
                <w:rFonts w:ascii="Arial" w:hAnsi="Arial" w:cs="Arial"/>
                <w:color w:val="000000" w:themeColor="text1"/>
              </w:rPr>
              <w:t xml:space="preserve"> elaboradas dessa vez estavam organizadas de acordo com as nossas necessidades, e se tratava exclusivamente de disciplinas e professores do BRI. </w:t>
            </w:r>
          </w:p>
          <w:p w14:paraId="4A7938FC"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Nesse sentido, sugerimos fortemente que o mesmo tipo de planilha, feita exclusivamente sobre as disciplinas do BRI, </w:t>
            </w:r>
            <w:r w:rsidRPr="00316ECF">
              <w:rPr>
                <w:rFonts w:ascii="Arial" w:hAnsi="Arial" w:cs="Arial"/>
                <w:color w:val="000000" w:themeColor="text1"/>
              </w:rPr>
              <w:t>seja</w:t>
            </w:r>
            <w:r w:rsidRPr="009857F5">
              <w:rPr>
                <w:rFonts w:ascii="Arial" w:hAnsi="Arial" w:cs="Arial"/>
                <w:color w:val="0000FF"/>
              </w:rPr>
              <w:t xml:space="preserve"> </w:t>
            </w:r>
            <w:proofErr w:type="gramStart"/>
            <w:r w:rsidRPr="009857F5">
              <w:rPr>
                <w:rFonts w:ascii="Arial" w:hAnsi="Arial" w:cs="Arial"/>
                <w:color w:val="000000" w:themeColor="text1"/>
              </w:rPr>
              <w:t>fornecida</w:t>
            </w:r>
            <w:proofErr w:type="gramEnd"/>
            <w:r w:rsidRPr="009857F5">
              <w:rPr>
                <w:rFonts w:ascii="Arial" w:hAnsi="Arial" w:cs="Arial"/>
                <w:color w:val="000000" w:themeColor="text1"/>
              </w:rPr>
              <w:t xml:space="preserve"> durante o primeiro quadrimestre do ano letivo, de modo a tornar mais eficiente a produção do relatório e a sua avaliação pelos membros do NDE.</w:t>
            </w:r>
          </w:p>
          <w:p w14:paraId="278BFF47" w14:textId="77777777" w:rsidR="00572D60" w:rsidRPr="009857F5" w:rsidRDefault="008058F3">
            <w:pPr>
              <w:spacing w:after="0" w:line="240" w:lineRule="auto"/>
              <w:jc w:val="both"/>
              <w:rPr>
                <w:rFonts w:ascii="Arial" w:hAnsi="Arial" w:cs="Arial"/>
                <w:color w:val="000000" w:themeColor="text1"/>
              </w:rPr>
            </w:pPr>
            <w:r w:rsidRPr="009857F5">
              <w:rPr>
                <w:rFonts w:ascii="Arial" w:hAnsi="Arial" w:cs="Arial"/>
                <w:color w:val="000000" w:themeColor="text1"/>
              </w:rPr>
              <w:t xml:space="preserve">Vale também </w:t>
            </w:r>
            <w:proofErr w:type="gramStart"/>
            <w:r w:rsidRPr="009857F5">
              <w:rPr>
                <w:rFonts w:ascii="Arial" w:hAnsi="Arial" w:cs="Arial"/>
                <w:color w:val="000000" w:themeColor="text1"/>
              </w:rPr>
              <w:t>uma outra</w:t>
            </w:r>
            <w:proofErr w:type="gramEnd"/>
            <w:r w:rsidRPr="009857F5">
              <w:rPr>
                <w:rFonts w:ascii="Arial" w:hAnsi="Arial" w:cs="Arial"/>
                <w:color w:val="000000" w:themeColor="text1"/>
              </w:rPr>
              <w:t xml:space="preserve"> observação: a UFABC, assim como toda a sociedade brasileira, foi fortemente impactada pelos efeitos gerados pela pandemia do </w:t>
            </w:r>
            <w:proofErr w:type="spellStart"/>
            <w:r w:rsidRPr="009857F5">
              <w:rPr>
                <w:rFonts w:ascii="Arial" w:hAnsi="Arial" w:cs="Arial"/>
                <w:color w:val="000000" w:themeColor="text1"/>
              </w:rPr>
              <w:t>Covid</w:t>
            </w:r>
            <w:proofErr w:type="spellEnd"/>
            <w:r w:rsidRPr="009857F5">
              <w:rPr>
                <w:rFonts w:ascii="Arial" w:hAnsi="Arial" w:cs="Arial"/>
                <w:color w:val="000000" w:themeColor="text1"/>
              </w:rPr>
              <w:t xml:space="preserve"> 19, o que levou à interrupção de processos e discussões dentro do BRI. É com satisfação que entregamos, portanto, este relatório, que, mediante adaptações e um novo prazo, atende as demandas da universidade.</w:t>
            </w:r>
          </w:p>
          <w:p w14:paraId="40CD1791" w14:textId="77777777" w:rsidR="00572D60" w:rsidRPr="009857F5" w:rsidRDefault="00572D60">
            <w:pPr>
              <w:spacing w:after="0" w:line="240" w:lineRule="auto"/>
              <w:ind w:left="720" w:hanging="720"/>
              <w:jc w:val="both"/>
              <w:rPr>
                <w:rFonts w:ascii="Arial" w:hAnsi="Arial" w:cs="Arial"/>
                <w:color w:val="000000" w:themeColor="text1"/>
              </w:rPr>
            </w:pPr>
          </w:p>
        </w:tc>
      </w:tr>
    </w:tbl>
    <w:p w14:paraId="0B90B94D" w14:textId="77777777" w:rsidR="00572D60" w:rsidRPr="009857F5" w:rsidRDefault="00572D60">
      <w:pPr>
        <w:rPr>
          <w:rFonts w:ascii="Arial" w:hAnsi="Arial" w:cs="Arial"/>
          <w:color w:val="000000" w:themeColor="text1"/>
        </w:rPr>
      </w:pPr>
    </w:p>
    <w:sectPr w:rsidR="00572D60" w:rsidRPr="009857F5">
      <w:headerReference w:type="even" r:id="rId47"/>
      <w:headerReference w:type="default" r:id="rId48"/>
      <w:footerReference w:type="even" r:id="rId49"/>
      <w:footerReference w:type="default" r:id="rId50"/>
      <w:headerReference w:type="first" r:id="rId51"/>
      <w:footerReference w:type="first" r:id="rId52"/>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FE303" w14:textId="77777777" w:rsidR="000B2A9E" w:rsidRDefault="000B2A9E">
      <w:pPr>
        <w:spacing w:after="0" w:line="240" w:lineRule="auto"/>
      </w:pPr>
      <w:r>
        <w:separator/>
      </w:r>
    </w:p>
  </w:endnote>
  <w:endnote w:type="continuationSeparator" w:id="0">
    <w:p w14:paraId="0092B5B5" w14:textId="77777777" w:rsidR="000B2A9E" w:rsidRDefault="000B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6D63A" w14:textId="77777777" w:rsidR="00572D60" w:rsidRDefault="00572D6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84825"/>
    </w:sdtPr>
    <w:sdtEndPr/>
    <w:sdtContent>
      <w:p w14:paraId="35288514" w14:textId="77777777" w:rsidR="00572D60" w:rsidRDefault="008058F3">
        <w:pPr>
          <w:pStyle w:val="Rodap"/>
          <w:jc w:val="right"/>
        </w:pPr>
        <w:proofErr w:type="gramStart"/>
        <w:r>
          <w:t>2</w:t>
        </w:r>
        <w:proofErr w:type="gramEnd"/>
      </w:p>
    </w:sdtContent>
  </w:sdt>
  <w:p w14:paraId="6E861559" w14:textId="77777777" w:rsidR="00572D60" w:rsidRDefault="00572D60">
    <w:pP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AEC6B" w14:textId="77777777" w:rsidR="00572D60" w:rsidRDefault="00572D6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2F9F9" w14:textId="77777777" w:rsidR="000B2A9E" w:rsidRDefault="000B2A9E">
      <w:pPr>
        <w:spacing w:after="0" w:line="240" w:lineRule="auto"/>
      </w:pPr>
      <w:r>
        <w:separator/>
      </w:r>
    </w:p>
  </w:footnote>
  <w:footnote w:type="continuationSeparator" w:id="0">
    <w:p w14:paraId="3BE01B84" w14:textId="77777777" w:rsidR="000B2A9E" w:rsidRDefault="000B2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BF89B" w14:textId="77777777" w:rsidR="00572D60" w:rsidRDefault="00572D6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C6EB" w14:textId="77777777" w:rsidR="00572D60" w:rsidRDefault="008058F3">
    <w:pPr>
      <w:spacing w:after="0" w:line="240" w:lineRule="auto"/>
      <w:ind w:left="1985"/>
      <w:rPr>
        <w:rFonts w:ascii="Times New Roman" w:eastAsia="Times New Roman" w:hAnsi="Times New Roman" w:cs="Times New Roman"/>
        <w:b/>
      </w:rPr>
    </w:pPr>
    <w:r>
      <w:rPr>
        <w:rFonts w:ascii="Times New Roman" w:eastAsia="Times New Roman" w:hAnsi="Times New Roman" w:cs="Times New Roman"/>
        <w:b/>
      </w:rPr>
      <w:t>MINISTÉRIO DA EDUCAÇÃO</w:t>
    </w:r>
    <w:r>
      <w:rPr>
        <w:noProof/>
      </w:rPr>
      <w:drawing>
        <wp:anchor distT="0" distB="0" distL="114300" distR="114300" simplePos="0" relativeHeight="251658240" behindDoc="0" locked="0" layoutInCell="1" allowOverlap="1" wp14:anchorId="42E5DD92" wp14:editId="0771F559">
          <wp:simplePos x="0" y="0"/>
          <wp:positionH relativeFrom="column">
            <wp:posOffset>0</wp:posOffset>
          </wp:positionH>
          <wp:positionV relativeFrom="paragraph">
            <wp:posOffset>5715</wp:posOffset>
          </wp:positionV>
          <wp:extent cx="907415" cy="971550"/>
          <wp:effectExtent l="0" t="0" r="0" b="0"/>
          <wp:wrapSquare wrapText="right"/>
          <wp:docPr id="90" name="image88.png"/>
          <wp:cNvGraphicFramePr/>
          <a:graphic xmlns:a="http://schemas.openxmlformats.org/drawingml/2006/main">
            <a:graphicData uri="http://schemas.openxmlformats.org/drawingml/2006/picture">
              <pic:pic xmlns:pic="http://schemas.openxmlformats.org/drawingml/2006/picture">
                <pic:nvPicPr>
                  <pic:cNvPr id="90" name="image88.png"/>
                  <pic:cNvPicPr preferRelativeResize="0"/>
                </pic:nvPicPr>
                <pic:blipFill>
                  <a:blip r:embed="rId1"/>
                  <a:srcRect/>
                  <a:stretch>
                    <a:fillRect/>
                  </a:stretch>
                </pic:blipFill>
                <pic:spPr>
                  <a:xfrm>
                    <a:off x="0" y="0"/>
                    <a:ext cx="907415" cy="971550"/>
                  </a:xfrm>
                  <a:prstGeom prst="rect">
                    <a:avLst/>
                  </a:prstGeom>
                </pic:spPr>
              </pic:pic>
            </a:graphicData>
          </a:graphic>
        </wp:anchor>
      </w:drawing>
    </w:r>
  </w:p>
  <w:p w14:paraId="204A1C0F" w14:textId="77777777" w:rsidR="00572D60" w:rsidRDefault="008058F3">
    <w:pPr>
      <w:spacing w:after="0" w:line="240" w:lineRule="auto"/>
      <w:ind w:left="1985"/>
      <w:rPr>
        <w:rFonts w:ascii="Times New Roman" w:eastAsia="Times New Roman" w:hAnsi="Times New Roman" w:cs="Times New Roman"/>
        <w:b/>
      </w:rPr>
    </w:pPr>
    <w:r>
      <w:rPr>
        <w:rFonts w:ascii="Times New Roman" w:eastAsia="Times New Roman" w:hAnsi="Times New Roman" w:cs="Times New Roman"/>
        <w:b/>
      </w:rPr>
      <w:t>Fundação Universidade Federal do ABC</w:t>
    </w:r>
  </w:p>
  <w:p w14:paraId="56233A7F" w14:textId="77777777" w:rsidR="00572D60" w:rsidRDefault="008058F3">
    <w:pPr>
      <w:spacing w:after="0" w:line="240" w:lineRule="auto"/>
      <w:ind w:left="1985"/>
      <w:rPr>
        <w:rFonts w:ascii="Times New Roman" w:eastAsia="Times New Roman" w:hAnsi="Times New Roman" w:cs="Times New Roman"/>
        <w:b/>
      </w:rPr>
    </w:pPr>
    <w:proofErr w:type="spellStart"/>
    <w:r>
      <w:rPr>
        <w:rFonts w:ascii="Times New Roman" w:eastAsia="Times New Roman" w:hAnsi="Times New Roman" w:cs="Times New Roman"/>
        <w:b/>
      </w:rPr>
      <w:t>Pró-Reitoria</w:t>
    </w:r>
    <w:proofErr w:type="spellEnd"/>
    <w:r>
      <w:rPr>
        <w:rFonts w:ascii="Times New Roman" w:eastAsia="Times New Roman" w:hAnsi="Times New Roman" w:cs="Times New Roman"/>
        <w:b/>
      </w:rPr>
      <w:t xml:space="preserve"> de Graduação</w:t>
    </w:r>
  </w:p>
  <w:p w14:paraId="20880C2E" w14:textId="77777777" w:rsidR="00572D60" w:rsidRDefault="008058F3">
    <w:pPr>
      <w:tabs>
        <w:tab w:val="center" w:pos="4252"/>
        <w:tab w:val="right" w:pos="8504"/>
      </w:tabs>
      <w:spacing w:after="0" w:line="240" w:lineRule="auto"/>
      <w:ind w:left="1985"/>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Av.</w:t>
    </w:r>
    <w:proofErr w:type="gramEnd"/>
    <w:r>
      <w:rPr>
        <w:rFonts w:ascii="Times New Roman" w:eastAsia="Times New Roman" w:hAnsi="Times New Roman" w:cs="Times New Roman"/>
        <w:color w:val="000000"/>
        <w:sz w:val="20"/>
        <w:szCs w:val="20"/>
      </w:rPr>
      <w:t xml:space="preserve"> dos Estados, 5001 · Bairro Santa Terezinha · Santo André – SP</w:t>
    </w:r>
  </w:p>
  <w:p w14:paraId="1E4805B9" w14:textId="77777777" w:rsidR="00572D60" w:rsidRDefault="008058F3">
    <w:pPr>
      <w:tabs>
        <w:tab w:val="center" w:pos="4252"/>
        <w:tab w:val="right" w:pos="8504"/>
      </w:tabs>
      <w:spacing w:after="0" w:line="240" w:lineRule="auto"/>
      <w:ind w:left="19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CEP 09210-580 · Fone: (11) 4996.7983</w:t>
    </w:r>
  </w:p>
  <w:p w14:paraId="4C1048D9" w14:textId="77777777" w:rsidR="00572D60" w:rsidRDefault="008058F3">
    <w:pPr>
      <w:tabs>
        <w:tab w:val="center" w:pos="4252"/>
        <w:tab w:val="right" w:pos="8504"/>
      </w:tabs>
      <w:spacing w:after="0" w:line="240" w:lineRule="auto"/>
      <w:ind w:left="198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gabinete.prograd@ufabc.edu.br</w:t>
    </w:r>
  </w:p>
  <w:p w14:paraId="27C780FA" w14:textId="77777777" w:rsidR="00572D60" w:rsidRDefault="00572D60">
    <w:pPr>
      <w:tabs>
        <w:tab w:val="center" w:pos="4252"/>
        <w:tab w:val="right" w:pos="8504"/>
      </w:tabs>
      <w:spacing w:after="0" w:line="240"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5F76F" w14:textId="77777777" w:rsidR="00572D60" w:rsidRDefault="00572D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CF3DC"/>
    <w:multiLevelType w:val="multilevel"/>
    <w:tmpl w:val="DEFCF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FF8EC865"/>
    <w:multiLevelType w:val="multilevel"/>
    <w:tmpl w:val="FF8EC86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5E1066D8"/>
    <w:multiLevelType w:val="multilevel"/>
    <w:tmpl w:val="5E1066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yMza0MDM1MTUwMzdS0lEKTi0uzszPAykwrAUAZQuRrCwAAAA="/>
  </w:docVars>
  <w:rsids>
    <w:rsidRoot w:val="00505E0C"/>
    <w:rsid w:val="BF2D93ED"/>
    <w:rsid w:val="FBBF84E6"/>
    <w:rsid w:val="00040729"/>
    <w:rsid w:val="0008764B"/>
    <w:rsid w:val="000B008A"/>
    <w:rsid w:val="000B2A9E"/>
    <w:rsid w:val="000D178C"/>
    <w:rsid w:val="000D732E"/>
    <w:rsid w:val="000F6C25"/>
    <w:rsid w:val="001632C1"/>
    <w:rsid w:val="001E1057"/>
    <w:rsid w:val="0022255F"/>
    <w:rsid w:val="00254E2A"/>
    <w:rsid w:val="002A49EC"/>
    <w:rsid w:val="002B2E84"/>
    <w:rsid w:val="002C0367"/>
    <w:rsid w:val="002D7D89"/>
    <w:rsid w:val="00301A21"/>
    <w:rsid w:val="00316ECF"/>
    <w:rsid w:val="00385FD0"/>
    <w:rsid w:val="00397E37"/>
    <w:rsid w:val="003A2009"/>
    <w:rsid w:val="004075D4"/>
    <w:rsid w:val="00414FF4"/>
    <w:rsid w:val="00415657"/>
    <w:rsid w:val="00434521"/>
    <w:rsid w:val="00493A35"/>
    <w:rsid w:val="004961CC"/>
    <w:rsid w:val="004C29CB"/>
    <w:rsid w:val="00505E0C"/>
    <w:rsid w:val="00572D60"/>
    <w:rsid w:val="00630F31"/>
    <w:rsid w:val="006D3B8A"/>
    <w:rsid w:val="006F3FBA"/>
    <w:rsid w:val="007F2B7D"/>
    <w:rsid w:val="007F4050"/>
    <w:rsid w:val="008058F3"/>
    <w:rsid w:val="008111D9"/>
    <w:rsid w:val="00906DAA"/>
    <w:rsid w:val="00945325"/>
    <w:rsid w:val="00952072"/>
    <w:rsid w:val="00984C03"/>
    <w:rsid w:val="009857F5"/>
    <w:rsid w:val="009C395F"/>
    <w:rsid w:val="00A2027E"/>
    <w:rsid w:val="00A3529A"/>
    <w:rsid w:val="00A9051A"/>
    <w:rsid w:val="00B20F08"/>
    <w:rsid w:val="00B86833"/>
    <w:rsid w:val="00BA6B91"/>
    <w:rsid w:val="00BC58B3"/>
    <w:rsid w:val="00C15084"/>
    <w:rsid w:val="00C64D13"/>
    <w:rsid w:val="00D16884"/>
    <w:rsid w:val="00E44E85"/>
    <w:rsid w:val="00EC5D0E"/>
    <w:rsid w:val="00EE6FEB"/>
    <w:rsid w:val="00F01229"/>
    <w:rsid w:val="00F4299A"/>
    <w:rsid w:val="00F8755A"/>
    <w:rsid w:val="00FC2DF1"/>
    <w:rsid w:val="04DE350B"/>
    <w:rsid w:val="0E842D69"/>
    <w:rsid w:val="15C02AD6"/>
    <w:rsid w:val="16B51565"/>
    <w:rsid w:val="17A47A11"/>
    <w:rsid w:val="25230C03"/>
    <w:rsid w:val="2AF3433B"/>
    <w:rsid w:val="2CA760D5"/>
    <w:rsid w:val="2E7E42DA"/>
    <w:rsid w:val="37B219D1"/>
    <w:rsid w:val="38735DB1"/>
    <w:rsid w:val="3F1E7004"/>
    <w:rsid w:val="43192AE7"/>
    <w:rsid w:val="4E973A13"/>
    <w:rsid w:val="5C5C2B5C"/>
    <w:rsid w:val="72173DF3"/>
    <w:rsid w:val="752836B6"/>
    <w:rsid w:val="7576738D"/>
    <w:rsid w:val="7FF9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before="480" w:after="120"/>
    </w:pPr>
    <w:rPr>
      <w:b/>
      <w:sz w:val="72"/>
      <w:szCs w:val="72"/>
    </w:rPr>
  </w:style>
  <w:style w:type="paragraph" w:styleId="Cabealho">
    <w:name w:val="header"/>
    <w:basedOn w:val="Normal"/>
    <w:link w:val="CabealhoChar"/>
    <w:qFormat/>
    <w:pPr>
      <w:tabs>
        <w:tab w:val="center" w:pos="4252"/>
        <w:tab w:val="right" w:pos="8504"/>
      </w:tabs>
      <w:spacing w:after="0" w:line="240" w:lineRule="auto"/>
    </w:pPr>
  </w:style>
  <w:style w:type="paragraph" w:styleId="Rodap">
    <w:name w:val="footer"/>
    <w:basedOn w:val="Normal"/>
    <w:link w:val="RodapChar"/>
    <w:uiPriority w:val="99"/>
    <w:qFormat/>
    <w:pPr>
      <w:tabs>
        <w:tab w:val="center" w:pos="4252"/>
        <w:tab w:val="right" w:pos="8504"/>
      </w:tabs>
      <w:spacing w:after="0" w:line="240" w:lineRule="auto"/>
    </w:pPr>
  </w:style>
  <w:style w:type="paragraph" w:styleId="Textodebalo">
    <w:name w:val="Balloon Text"/>
    <w:basedOn w:val="Normal"/>
    <w:link w:val="TextodebaloChar"/>
    <w:pPr>
      <w:spacing w:after="0" w:line="240" w:lineRule="auto"/>
    </w:pPr>
    <w:rPr>
      <w:rFonts w:ascii="Tahoma" w:hAnsi="Tahoma" w:cs="Tahoma"/>
      <w:sz w:val="16"/>
      <w:szCs w:val="1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top w:w="15" w:type="dxa"/>
        <w:right w:w="15" w:type="dxa"/>
      </w:tblCellMar>
    </w:tblPr>
  </w:style>
  <w:style w:type="table" w:customStyle="1" w:styleId="Style12">
    <w:name w:val="_Style 12"/>
    <w:basedOn w:val="TableNormal1"/>
    <w:qFormat/>
    <w:tblPr>
      <w:tblCellMar>
        <w:left w:w="108" w:type="dxa"/>
        <w:right w:w="108" w:type="dxa"/>
      </w:tblCellMar>
    </w:tblPr>
  </w:style>
  <w:style w:type="table" w:customStyle="1" w:styleId="Style13">
    <w:name w:val="_Style 13"/>
    <w:basedOn w:val="TableNormal1"/>
    <w:qFormat/>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character" w:customStyle="1" w:styleId="TextodebaloChar">
    <w:name w:val="Texto de balão Char"/>
    <w:basedOn w:val="Fontepargpadro"/>
    <w:link w:val="Textodebalo"/>
    <w:qFormat/>
    <w:rPr>
      <w:rFonts w:ascii="Tahoma" w:hAnsi="Tahoma" w:cs="Tahoma"/>
      <w:sz w:val="16"/>
      <w:szCs w:val="16"/>
    </w:rPr>
  </w:style>
  <w:style w:type="character" w:customStyle="1" w:styleId="CabealhoChar">
    <w:name w:val="Cabeçalho Char"/>
    <w:basedOn w:val="Fontepargpadro"/>
    <w:link w:val="Cabealho"/>
    <w:qFormat/>
    <w:rPr>
      <w:sz w:val="22"/>
      <w:szCs w:val="22"/>
    </w:rPr>
  </w:style>
  <w:style w:type="character" w:customStyle="1" w:styleId="RodapChar">
    <w:name w:val="Rodapé Char"/>
    <w:basedOn w:val="Fontepargpadro"/>
    <w:link w:val="Rodap"/>
    <w:uiPriority w:val="99"/>
    <w:qFormat/>
    <w:rPr>
      <w:sz w:val="22"/>
      <w:szCs w:val="22"/>
    </w:rPr>
  </w:style>
  <w:style w:type="paragraph" w:styleId="PargrafodaLista">
    <w:name w:val="List Paragraph"/>
    <w:basedOn w:val="Normal"/>
    <w:uiPriority w:val="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before="480" w:after="120"/>
    </w:pPr>
    <w:rPr>
      <w:b/>
      <w:sz w:val="72"/>
      <w:szCs w:val="72"/>
    </w:rPr>
  </w:style>
  <w:style w:type="paragraph" w:styleId="Cabealho">
    <w:name w:val="header"/>
    <w:basedOn w:val="Normal"/>
    <w:link w:val="CabealhoChar"/>
    <w:qFormat/>
    <w:pPr>
      <w:tabs>
        <w:tab w:val="center" w:pos="4252"/>
        <w:tab w:val="right" w:pos="8504"/>
      </w:tabs>
      <w:spacing w:after="0" w:line="240" w:lineRule="auto"/>
    </w:pPr>
  </w:style>
  <w:style w:type="paragraph" w:styleId="Rodap">
    <w:name w:val="footer"/>
    <w:basedOn w:val="Normal"/>
    <w:link w:val="RodapChar"/>
    <w:uiPriority w:val="99"/>
    <w:qFormat/>
    <w:pPr>
      <w:tabs>
        <w:tab w:val="center" w:pos="4252"/>
        <w:tab w:val="right" w:pos="8504"/>
      </w:tabs>
      <w:spacing w:after="0" w:line="240" w:lineRule="auto"/>
    </w:pPr>
  </w:style>
  <w:style w:type="paragraph" w:styleId="Textodebalo">
    <w:name w:val="Balloon Text"/>
    <w:basedOn w:val="Normal"/>
    <w:link w:val="TextodebaloChar"/>
    <w:pPr>
      <w:spacing w:after="0" w:line="240" w:lineRule="auto"/>
    </w:pPr>
    <w:rPr>
      <w:rFonts w:ascii="Tahoma" w:hAnsi="Tahoma" w:cs="Tahoma"/>
      <w:sz w:val="16"/>
      <w:szCs w:val="16"/>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top w:w="15" w:type="dxa"/>
        <w:right w:w="15" w:type="dxa"/>
      </w:tblCellMar>
    </w:tblPr>
  </w:style>
  <w:style w:type="table" w:customStyle="1" w:styleId="Style12">
    <w:name w:val="_Style 12"/>
    <w:basedOn w:val="TableNormal1"/>
    <w:qFormat/>
    <w:tblPr>
      <w:tblCellMar>
        <w:left w:w="108" w:type="dxa"/>
        <w:right w:w="108" w:type="dxa"/>
      </w:tblCellMar>
    </w:tblPr>
  </w:style>
  <w:style w:type="table" w:customStyle="1" w:styleId="Style13">
    <w:name w:val="_Style 13"/>
    <w:basedOn w:val="TableNormal1"/>
    <w:qFormat/>
    <w:tblPr>
      <w:tblCellMar>
        <w:left w:w="108" w:type="dxa"/>
        <w:right w:w="108" w:type="dxa"/>
      </w:tblCellMar>
    </w:tblPr>
  </w:style>
  <w:style w:type="table" w:customStyle="1" w:styleId="Style14">
    <w:name w:val="_Style 14"/>
    <w:basedOn w:val="TableNormal1"/>
    <w:qFormat/>
    <w:tblPr>
      <w:tblCellMar>
        <w:left w:w="108" w:type="dxa"/>
        <w:right w:w="108" w:type="dxa"/>
      </w:tblCellMar>
    </w:tblPr>
  </w:style>
  <w:style w:type="character" w:customStyle="1" w:styleId="TextodebaloChar">
    <w:name w:val="Texto de balão Char"/>
    <w:basedOn w:val="Fontepargpadro"/>
    <w:link w:val="Textodebalo"/>
    <w:qFormat/>
    <w:rPr>
      <w:rFonts w:ascii="Tahoma" w:hAnsi="Tahoma" w:cs="Tahoma"/>
      <w:sz w:val="16"/>
      <w:szCs w:val="16"/>
    </w:rPr>
  </w:style>
  <w:style w:type="character" w:customStyle="1" w:styleId="CabealhoChar">
    <w:name w:val="Cabeçalho Char"/>
    <w:basedOn w:val="Fontepargpadro"/>
    <w:link w:val="Cabealho"/>
    <w:qFormat/>
    <w:rPr>
      <w:sz w:val="22"/>
      <w:szCs w:val="22"/>
    </w:rPr>
  </w:style>
  <w:style w:type="character" w:customStyle="1" w:styleId="RodapChar">
    <w:name w:val="Rodapé Char"/>
    <w:basedOn w:val="Fontepargpadro"/>
    <w:link w:val="Rodap"/>
    <w:uiPriority w:val="99"/>
    <w:qFormat/>
    <w:rPr>
      <w:sz w:val="22"/>
      <w:szCs w:val="22"/>
    </w:rPr>
  </w:style>
  <w:style w:type="paragraph" w:styleId="PargrafodaLista">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CFDF0-402A-4FC9-BBCA-DC63702B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dc:creator>
  <cp:lastModifiedBy>Ana Maria de Oliveira</cp:lastModifiedBy>
  <cp:revision>2</cp:revision>
  <dcterms:created xsi:type="dcterms:W3CDTF">2021-05-30T16:09:00Z</dcterms:created>
  <dcterms:modified xsi:type="dcterms:W3CDTF">2021-05-30T16:09:00Z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1046-11.2.0.9684</vt:lpwstr>
  </property>
</Properties>
</file>